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keepNext w:val="0"/>
        <w:pBdr>
          <w:top w:val="nil"/>
          <w:left w:val="nil"/>
          <w:bottom w:val="single" w:color="dc0028" w:sz="8" w:space="0" w:shadow="0" w:frame="0"/>
          <w:right w:val="nil"/>
        </w:pBdr>
        <w:spacing w:after="300"/>
        <w:rPr>
          <w:rFonts w:ascii="GT Pressura" w:cs="GT Pressura" w:hAnsi="GT Pressura" w:eastAsia="GT Pressura"/>
          <w:color w:val="dc0028"/>
          <w:spacing w:val="5"/>
          <w:kern w:val="28"/>
          <w:sz w:val="52"/>
          <w:szCs w:val="52"/>
          <w:u w:color="dc0028"/>
        </w:rPr>
      </w:pPr>
      <w:r>
        <w:rPr>
          <w:rFonts w:ascii="GT Pressura" w:hAnsi="GT Pressura"/>
          <w:color w:val="dc0028"/>
          <w:spacing w:val="5"/>
          <w:kern w:val="28"/>
          <w:sz w:val="52"/>
          <w:szCs w:val="52"/>
          <w:u w:color="dc0028"/>
          <w:rtl w:val="0"/>
          <w:lang w:val="it-IT"/>
        </w:rPr>
        <w:t xml:space="preserve">Val 2017 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</w:rPr>
        <w:t>Framlegg fr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valkomiteen (</w:t>
      </w:r>
      <w:r>
        <w:rPr>
          <w:rFonts w:ascii="GT Pressura" w:hAnsi="GT Pressura"/>
          <w:b w:val="1"/>
          <w:bCs w:val="1"/>
          <w:sz w:val="20"/>
          <w:szCs w:val="20"/>
          <w:rtl w:val="0"/>
          <w:lang w:val="da-DK"/>
        </w:rPr>
        <w:t>Skafti Helgason, Wenke Greve og Manuel Navarro</w:t>
      </w:r>
      <w:r>
        <w:rPr>
          <w:rFonts w:ascii="GT Pressura" w:hAnsi="GT Pressura"/>
          <w:sz w:val="20"/>
          <w:szCs w:val="20"/>
          <w:rtl w:val="0"/>
        </w:rPr>
        <w:t>)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Fylkesstyre M</w:t>
      </w:r>
      <w:r>
        <w:rPr>
          <w:rFonts w:ascii="GT Pressura" w:hAnsi="GT Pressur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b w:val="1"/>
          <w:bCs w:val="1"/>
          <w:sz w:val="20"/>
          <w:szCs w:val="20"/>
          <w:rtl w:val="0"/>
        </w:rPr>
        <w:t>re og Romsdal SV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  <w:lang w:val="pt-PT"/>
        </w:rPr>
        <w:t xml:space="preserve">Leiar: </w:t>
        <w:tab/>
        <w:tab/>
        <w:tab/>
        <w:t xml:space="preserve">Kim Thoresen-Vestre </w:t>
        <w:tab/>
        <w:tab/>
        <w:t>(til 2019)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 xml:space="preserve">Nestleiar: </w:t>
        <w:tab/>
        <w:tab/>
        <w:t xml:space="preserve">Line Karlsvik </w:t>
        <w:tab/>
        <w:tab/>
        <w:tab/>
        <w:t>(</w:t>
      </w:r>
      <w:r>
        <w:rPr>
          <w:rFonts w:ascii="GT Pressura" w:hAnsi="GT Pressura"/>
          <w:sz w:val="20"/>
          <w:szCs w:val="20"/>
          <w:rtl w:val="0"/>
        </w:rPr>
        <w:t>til 2018</w:t>
      </w:r>
      <w:r>
        <w:rPr>
          <w:rFonts w:ascii="GT Pressura" w:hAnsi="GT Pressura"/>
          <w:sz w:val="20"/>
          <w:szCs w:val="20"/>
          <w:rtl w:val="0"/>
        </w:rPr>
        <w:t>)</w:t>
      </w:r>
      <w:r>
        <w:rPr>
          <w:rFonts w:ascii="GT Pressura" w:hAnsi="GT Pressura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 xml:space="preserve">Nestleder velges for ett </w:t>
      </w:r>
      <w:r>
        <w:rPr>
          <w:rFonts w:ascii="GT Pressura" w:hAnsi="GT Pressura" w:hint="default"/>
          <w:sz w:val="20"/>
          <w:szCs w:val="20"/>
          <w:rtl w:val="0"/>
        </w:rPr>
        <w:t>å</w:t>
      </w:r>
      <w:r>
        <w:rPr>
          <w:rFonts w:ascii="GT Pressura" w:hAnsi="GT Pressura"/>
          <w:sz w:val="20"/>
          <w:szCs w:val="20"/>
          <w:rtl w:val="0"/>
        </w:rPr>
        <w:t xml:space="preserve">r denne gangen, for 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sikre kontinuitet. Jmf. paragraf 2 i vedtektene.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da-DK"/>
        </w:rPr>
        <w:t xml:space="preserve">Styremedlem: </w:t>
        <w:tab/>
        <w:tab/>
        <w:t xml:space="preserve">Anders Lindbeck </w:t>
        <w:tab/>
        <w:tab/>
        <w:tab/>
        <w:t>(til 2019)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  <w:lang w:val="en-US"/>
        </w:rPr>
        <w:t xml:space="preserve">Styremedlem: </w:t>
        <w:tab/>
        <w:t xml:space="preserve">Oddrun 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Å</w:t>
      </w:r>
      <w:r>
        <w:rPr>
          <w:rFonts w:ascii="GT Pressura" w:hAnsi="GT Pressura"/>
          <w:sz w:val="20"/>
          <w:szCs w:val="20"/>
          <w:rtl w:val="0"/>
          <w:lang w:val="da-DK"/>
        </w:rPr>
        <w:t xml:space="preserve">rflot </w:t>
        <w:tab/>
        <w:tab/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 xml:space="preserve">Styremedlem: </w:t>
        <w:tab/>
        <w:t>Eldar H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sz w:val="20"/>
          <w:szCs w:val="20"/>
          <w:rtl w:val="0"/>
          <w:lang w:val="it-IT"/>
        </w:rPr>
        <w:t xml:space="preserve">idal </w:t>
        <w:tab/>
        <w:tab/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it-IT"/>
        </w:rPr>
        <w:t xml:space="preserve">Styremedlem: </w:t>
        <w:tab/>
        <w:t>Ingrid Opedal</w:t>
        <w:tab/>
        <w:tab/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Vara til fylkesstyret: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  <w:lang w:val="sv-SE"/>
        </w:rPr>
        <w:t>1. vara</w:t>
        <w:tab/>
        <w:tab/>
        <w:tab/>
        <w:t>Laila N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sz w:val="20"/>
          <w:szCs w:val="20"/>
          <w:rtl w:val="0"/>
        </w:rPr>
        <w:t>sen</w:t>
        <w:tab/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sv-SE"/>
        </w:rPr>
        <w:t>2. vara</w:t>
        <w:tab/>
        <w:tab/>
        <w:tab/>
        <w:t>Marte Skrede Hide</w:t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sv-SE"/>
        </w:rPr>
        <w:t>3. vara</w:t>
        <w:tab/>
        <w:tab/>
        <w:tab/>
        <w:t>Dagrun Vikesland</w:t>
        <w:tab/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da-DK"/>
        </w:rPr>
        <w:t>4. vara</w:t>
        <w:tab/>
        <w:tab/>
        <w:tab/>
        <w:t>Randi Rasmussen Bj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sz w:val="20"/>
          <w:szCs w:val="20"/>
          <w:rtl w:val="0"/>
        </w:rPr>
        <w:t>rlo</w:t>
        <w:tab/>
        <w:tab/>
        <w:t>(ikkje p</w:t>
      </w:r>
      <w:r>
        <w:rPr>
          <w:rFonts w:ascii="GT Pressura" w:hAnsi="GT Pressura" w:hint="default"/>
          <w:sz w:val="20"/>
          <w:szCs w:val="20"/>
          <w:rtl w:val="0"/>
        </w:rPr>
        <w:t xml:space="preserve">å </w:t>
      </w:r>
      <w:r>
        <w:rPr>
          <w:rFonts w:ascii="GT Pressura" w:hAnsi="GT Pressura"/>
          <w:sz w:val="20"/>
          <w:szCs w:val="20"/>
          <w:rtl w:val="0"/>
        </w:rPr>
        <w:t>val)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  <w:br w:type="textWrapping"/>
      </w:r>
      <w:r>
        <w:rPr>
          <w:rFonts w:ascii="GT Pressura" w:hAnsi="GT Pressura"/>
          <w:b w:val="1"/>
          <w:bCs w:val="1"/>
          <w:sz w:val="20"/>
          <w:szCs w:val="20"/>
          <w:rtl w:val="0"/>
        </w:rPr>
        <w:t>Revisjon: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</w:rPr>
        <w:t>Viggo Jordahl og Trond E. Estensvoll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Framlegg til ny valkomitee: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Framleg til landsstyrerepresentant: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pt-PT"/>
        </w:rPr>
        <w:t>Kim Thoresen-Vestre, leiar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  <w:lang w:val="sv-SE"/>
        </w:rPr>
        <w:t>1. vara:</w:t>
      </w:r>
      <w:r>
        <w:rPr>
          <w:rFonts w:ascii="GT Pressura" w:hAnsi="GT Pressura"/>
          <w:sz w:val="20"/>
          <w:szCs w:val="20"/>
          <w:rtl w:val="0"/>
        </w:rPr>
        <w:t xml:space="preserve"> Line Karlsvik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sv-SE"/>
        </w:rPr>
        <w:t>2. vara:</w:t>
      </w:r>
      <w:r>
        <w:rPr>
          <w:rFonts w:ascii="GT Pressura" w:hAnsi="GT Pressura"/>
          <w:sz w:val="20"/>
          <w:szCs w:val="20"/>
          <w:rtl w:val="0"/>
        </w:rPr>
        <w:t xml:space="preserve"> Eldar H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sz w:val="20"/>
          <w:szCs w:val="20"/>
          <w:rtl w:val="0"/>
          <w:lang w:val="it-IT"/>
        </w:rPr>
        <w:t>idal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sv-SE"/>
        </w:rPr>
        <w:t xml:space="preserve">3. vara: </w:t>
      </w:r>
      <w:r>
        <w:rPr>
          <w:rFonts w:ascii="GT Pressura" w:hAnsi="GT Pressura"/>
          <w:sz w:val="20"/>
          <w:szCs w:val="20"/>
          <w:rtl w:val="0"/>
        </w:rPr>
        <w:t>Marte Skrede Hide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Framlegg til Landsm</w:t>
      </w:r>
      <w:r>
        <w:rPr>
          <w:rFonts w:ascii="GT Pressura" w:hAnsi="GT Pressur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b w:val="1"/>
          <w:bCs w:val="1"/>
          <w:sz w:val="20"/>
          <w:szCs w:val="20"/>
          <w:rtl w:val="0"/>
        </w:rPr>
        <w:t>tedelegasjon: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>Kim Thoresen-Vestre, landsstyrerepresentant (har ein plass)</w:t>
      </w:r>
    </w:p>
    <w:p>
      <w:pPr>
        <w:pStyle w:val="Body A"/>
        <w:rPr>
          <w:rFonts w:ascii="GT Pressura" w:cs="GT Pressura" w:hAnsi="GT Pressura" w:eastAsia="GT Pressura"/>
          <w:b w:val="1"/>
          <w:bCs w:val="1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Val av utsendingar fr</w:t>
      </w:r>
      <w:r>
        <w:rPr>
          <w:rFonts w:ascii="GT Pressura" w:hAnsi="GT Pressura" w:hint="default"/>
          <w:b w:val="1"/>
          <w:bCs w:val="1"/>
          <w:sz w:val="20"/>
          <w:szCs w:val="20"/>
          <w:rtl w:val="0"/>
        </w:rPr>
        <w:t xml:space="preserve">å </w:t>
      </w:r>
      <w:r>
        <w:rPr>
          <w:rFonts w:ascii="GT Pressura" w:hAnsi="GT Pressura"/>
          <w:b w:val="1"/>
          <w:bCs w:val="1"/>
          <w:sz w:val="20"/>
          <w:szCs w:val="20"/>
          <w:rtl w:val="0"/>
        </w:rPr>
        <w:t>M</w:t>
      </w:r>
      <w:r>
        <w:rPr>
          <w:rFonts w:ascii="GT Pressura" w:hAnsi="GT Pressur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b w:val="1"/>
          <w:bCs w:val="1"/>
          <w:sz w:val="20"/>
          <w:szCs w:val="20"/>
          <w:rtl w:val="0"/>
        </w:rPr>
        <w:t>re og Romsdal: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sz w:val="20"/>
          <w:szCs w:val="20"/>
          <w:rtl w:val="0"/>
          <w:lang w:val="de-DE"/>
        </w:rPr>
        <w:t>Yvonne Wold (Rauma)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da-DK"/>
        </w:rPr>
        <w:t>Anders Lindbeck (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Å</w:t>
      </w:r>
      <w:r>
        <w:rPr>
          <w:rFonts w:ascii="GT Pressura" w:hAnsi="GT Pressura"/>
          <w:sz w:val="20"/>
          <w:szCs w:val="20"/>
          <w:rtl w:val="0"/>
          <w:lang w:val="de-DE"/>
        </w:rPr>
        <w:t>lesund)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  <w:lang w:val="da-DK"/>
        </w:rPr>
        <w:t xml:space="preserve">Rikke </w:t>
      </w:r>
      <w:r>
        <w:rPr>
          <w:rFonts w:ascii="GT Pressura" w:hAnsi="GT Pressura"/>
          <w:sz w:val="20"/>
          <w:szCs w:val="20"/>
          <w:rtl w:val="0"/>
        </w:rPr>
        <w:t xml:space="preserve">S. </w:t>
      </w:r>
      <w:r>
        <w:rPr>
          <w:rFonts w:ascii="GT Pressura" w:hAnsi="GT Pressura"/>
          <w:sz w:val="20"/>
          <w:szCs w:val="20"/>
          <w:rtl w:val="0"/>
        </w:rPr>
        <w:t>S</w:t>
      </w:r>
      <w:r>
        <w:rPr>
          <w:rFonts w:ascii="GT Pressura" w:hAnsi="GT Pressura" w:hint="default"/>
          <w:sz w:val="20"/>
          <w:szCs w:val="20"/>
          <w:rtl w:val="0"/>
          <w:lang w:val="da-DK"/>
        </w:rPr>
        <w:t>ø</w:t>
      </w:r>
      <w:r>
        <w:rPr>
          <w:rFonts w:ascii="GT Pressura" w:hAnsi="GT Pressura"/>
          <w:sz w:val="20"/>
          <w:szCs w:val="20"/>
          <w:rtl w:val="0"/>
          <w:lang w:val="de-DE"/>
        </w:rPr>
        <w:t>rdahl (Sunndal)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>Skafti Helgason (Vestnes)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>Line Karlsvik (Kristiansund)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 Unicode MS" w:hAnsi="Arial Unicode MS"/>
          <w:sz w:val="20"/>
          <w:szCs w:val="20"/>
          <w:rtl w:val="0"/>
        </w:rPr>
        <w:t>Branka Gutic</w:t>
      </w:r>
      <w:r>
        <w:rPr>
          <w:rFonts w:ascii="GT Pressura" w:hAnsi="GT Pressura"/>
          <w:sz w:val="20"/>
          <w:szCs w:val="20"/>
          <w:rtl w:val="0"/>
        </w:rPr>
        <w:t xml:space="preserve"> (Molde)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GT Pressura" w:hAnsi="GT Pressura"/>
          <w:sz w:val="20"/>
          <w:szCs w:val="20"/>
          <w:rtl w:val="0"/>
        </w:rPr>
        <w:t xml:space="preserve">Marit Aklestad </w:t>
      </w:r>
      <w:r>
        <w:rPr>
          <w:rFonts w:ascii="GT Pressura" w:hAnsi="GT Pressura"/>
          <w:sz w:val="20"/>
          <w:szCs w:val="20"/>
          <w:rtl w:val="0"/>
        </w:rPr>
        <w:t>(</w:t>
      </w:r>
      <w:r>
        <w:rPr>
          <w:rFonts w:ascii="GT Pressura" w:hAnsi="GT Pressura" w:hint="default"/>
          <w:sz w:val="20"/>
          <w:szCs w:val="20"/>
          <w:rtl w:val="0"/>
        </w:rPr>
        <w:t>Ø</w:t>
      </w:r>
      <w:r>
        <w:rPr>
          <w:rFonts w:ascii="GT Pressura" w:hAnsi="GT Pressura"/>
          <w:sz w:val="20"/>
          <w:szCs w:val="20"/>
          <w:rtl w:val="0"/>
        </w:rPr>
        <w:t>rsta</w:t>
      </w:r>
      <w:r>
        <w:rPr>
          <w:rFonts w:ascii="GT Pressura" w:hAnsi="GT Pressura"/>
          <w:sz w:val="20"/>
          <w:szCs w:val="20"/>
          <w:rtl w:val="0"/>
        </w:rPr>
        <w:t xml:space="preserve">) </w:t>
      </w:r>
    </w:p>
    <w:p>
      <w:pPr>
        <w:pStyle w:val="Body A"/>
        <w:rPr>
          <w:rFonts w:ascii="GT Pressura" w:cs="GT Pressura" w:hAnsi="GT Pressura" w:eastAsia="GT Pressura"/>
          <w:sz w:val="20"/>
          <w:szCs w:val="20"/>
        </w:rPr>
      </w:pPr>
      <w:r>
        <w:rPr>
          <w:rFonts w:ascii="GT Pressura" w:hAnsi="GT Pressura"/>
          <w:b w:val="1"/>
          <w:bCs w:val="1"/>
          <w:sz w:val="20"/>
          <w:szCs w:val="20"/>
          <w:rtl w:val="0"/>
        </w:rPr>
        <w:t>Vara:</w:t>
      </w:r>
      <w:r>
        <w:rPr>
          <w:rFonts w:ascii="GT Pressura" w:hAnsi="GT Pressura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 Unicode MS" w:hAnsi="Arial Unicode MS"/>
          <w:sz w:val="20"/>
          <w:szCs w:val="20"/>
          <w:rtl w:val="0"/>
        </w:rPr>
        <w:t xml:space="preserve">1. vara </w:t>
      </w:r>
      <w:r>
        <w:rPr>
          <w:rFonts w:ascii="GT Pressura" w:hAnsi="GT Pressura"/>
          <w:sz w:val="20"/>
          <w:szCs w:val="20"/>
          <w:rtl w:val="0"/>
          <w:lang w:val="de-DE"/>
        </w:rPr>
        <w:t>Viggo Jordahl (Kristiansund)</w:t>
      </w:r>
    </w:p>
    <w:p>
      <w:pPr>
        <w:pStyle w:val="Body A"/>
      </w:pPr>
      <w:r>
        <w:rPr>
          <w:rFonts w:ascii="GT Pressura" w:hAnsi="GT Pressura"/>
          <w:sz w:val="20"/>
          <w:szCs w:val="20"/>
          <w:rtl w:val="0"/>
        </w:rPr>
        <w:t>2. vara Truls Moltubakk (Molde)</w:t>
      </w:r>
    </w:p>
    <w:sectPr>
      <w:headerReference w:type="default" r:id="rId4"/>
      <w:footerReference w:type="default" r:id="rId5"/>
      <w:pgSz w:w="11900" w:h="16840" w:orient="portrait"/>
      <w:pgMar w:top="1985" w:right="1418" w:bottom="1418" w:left="1418" w:header="51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T Press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both"/>
    </w:pPr>
    <w:r>
      <w:rPr>
        <w:color w:val="009032"/>
        <w:u w:color="009032"/>
        <w:rtl w:val="0"/>
      </w:rPr>
      <w:t>Sosialistisk Venstreparti</w:t>
    </w:r>
    <w:r>
      <w:rPr>
        <w:rtl w:val="0"/>
      </w:rPr>
      <w:t xml:space="preserve">                                                                </w:t>
    </w:r>
    <w:r>
      <w:rPr>
        <w:color w:val="dc0028"/>
        <w:u w:color="dc0028"/>
        <w:rtl w:val="0"/>
      </w:rPr>
      <w:t xml:space="preserve">sv.no </w:t>
    </w:r>
  </w:p>
  <w:p>
    <w:pPr>
      <w:pStyle w:val="footer"/>
      <w:tabs>
        <w:tab w:val="right" w:pos="9044"/>
        <w:tab w:val="clear" w:pos="9072"/>
      </w:tabs>
      <w:jc w:val="both"/>
    </w:pPr>
    <w:r>
      <w:rPr>
        <w:color w:val="009032"/>
        <w:u w:color="009032"/>
        <w:rtl w:val="0"/>
      </w:rPr>
      <w:t xml:space="preserve">Hagegata 22, 0653 Oslo                </w:t>
      <w:tab/>
      <w:t xml:space="preserve">                              </w:t>
    </w:r>
    <w:r>
      <w:rPr>
        <w:color w:val="dc0028"/>
        <w:u w:color="dc0028"/>
        <w:rtl w:val="0"/>
      </w:rPr>
      <w:t xml:space="preserve">post@sv.no  </w:t>
    </w:r>
    <w:r>
      <w:rPr>
        <w:color w:val="bb0e26"/>
        <w:u w:color="bb0e26"/>
      </w:rPr>
      <w:tab/>
      <w:tab/>
    </w:r>
    <w:r>
      <w:rPr>
        <w:color w:val="dc0028"/>
        <w:u w:color="dc0028"/>
        <w:rtl w:val="0"/>
      </w:rPr>
      <w:fldChar w:fldCharType="begin" w:fldLock="0"/>
    </w:r>
    <w:r>
      <w:rPr>
        <w:color w:val="dc0028"/>
        <w:u w:color="dc0028"/>
        <w:rtl w:val="0"/>
      </w:rPr>
      <w:instrText xml:space="preserve"> PAGE </w:instrText>
    </w:r>
    <w:r>
      <w:rPr>
        <w:color w:val="dc0028"/>
        <w:u w:color="dc0028"/>
        <w:rtl w:val="0"/>
      </w:rPr>
      <w:fldChar w:fldCharType="separate" w:fldLock="0"/>
    </w:r>
    <w:r>
      <w:rPr>
        <w:color w:val="dc0028"/>
        <w:u w:color="dc0028"/>
        <w:rtl w:val="0"/>
      </w:rPr>
      <w:t>1</w:t>
    </w:r>
    <w:r>
      <w:rPr>
        <w:color w:val="dc0028"/>
        <w:u w:color="dc002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4895850</wp:posOffset>
          </wp:positionH>
          <wp:positionV relativeFrom="page">
            <wp:posOffset>264159</wp:posOffset>
          </wp:positionV>
          <wp:extent cx="1793875" cy="871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dc0028"/>
      <w:spacing w:val="0"/>
      <w:kern w:val="0"/>
      <w:position w:val="0"/>
      <w:sz w:val="32"/>
      <w:szCs w:val="32"/>
      <w:u w:val="none" w:color="dc0028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C0028"/>
      </a:accent1>
      <a:accent2>
        <a:srgbClr val="7B0016"/>
      </a:accent2>
      <a:accent3>
        <a:srgbClr val="009032"/>
      </a:accent3>
      <a:accent4>
        <a:srgbClr val="00511C"/>
      </a:accent4>
      <a:accent5>
        <a:srgbClr val="003E16"/>
      </a:accent5>
      <a:accent6>
        <a:srgbClr val="ECE7E4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