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Å</w:t>
      </w:r>
      <w:r>
        <w:rPr>
          <w:rtl w:val="0"/>
        </w:rPr>
        <w:t>rshjul M</w:t>
      </w:r>
      <w:r>
        <w:rPr>
          <w:rtl w:val="0"/>
        </w:rPr>
        <w:t>ø</w:t>
      </w:r>
      <w:r>
        <w:rPr>
          <w:rtl w:val="0"/>
        </w:rPr>
        <w:t>re og Romsdal SV for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Her fremheves noen datoer og aktiviteter der set skal v</w:t>
      </w:r>
      <w:r>
        <w:rPr>
          <w:rtl w:val="0"/>
        </w:rPr>
        <w:t>æ</w:t>
      </w:r>
      <w:r>
        <w:rPr>
          <w:rtl w:val="0"/>
        </w:rPr>
        <w:t xml:space="preserve">re aktiviteter i fylkeslaget.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Merkedager: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>8. mars - Kvinnedagen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mai - Arbeidernes dag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5. juni - Verdens Milj</w:t>
      </w:r>
      <w:r>
        <w:rPr>
          <w:rtl w:val="0"/>
        </w:rPr>
        <w:t>ø</w:t>
      </w:r>
      <w:r>
        <w:rPr>
          <w:rtl w:val="0"/>
        </w:rPr>
        <w:t xml:space="preserve">dag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11. september - Valgdag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Andre aktiviteter: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Kampanjeuke 23. januar- 5. februar Tema: Milj</w:t>
      </w:r>
      <w:r>
        <w:rPr>
          <w:b w:val="1"/>
          <w:bCs w:val="1"/>
          <w:rtl w:val="0"/>
        </w:rPr>
        <w:t xml:space="preserve">ø </w:t>
      </w:r>
      <w:r>
        <w:rPr>
          <w:b w:val="1"/>
          <w:bCs w:val="1"/>
          <w:rtl w:val="0"/>
        </w:rPr>
        <w:t>og klima</w:t>
      </w:r>
    </w:p>
    <w:p>
      <w:pPr>
        <w:pStyle w:val="Body"/>
        <w:bidi w:val="0"/>
      </w:pPr>
      <w:r>
        <w:rPr>
          <w:rtl w:val="0"/>
        </w:rPr>
        <w:t xml:space="preserve">Her tilbys lokallagene skoleringsopplegg, og det er et sterkt </w:t>
      </w:r>
      <w:r>
        <w:rPr>
          <w:rtl w:val="0"/>
        </w:rPr>
        <w:t>ø</w:t>
      </w:r>
      <w:r>
        <w:rPr>
          <w:rtl w:val="0"/>
        </w:rPr>
        <w:t>nske om aktivitet i form av stand, morgenaksjoner, postkasseaksjoner etc. Materiell sendes lokallagene fra partikontoret.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Fylkes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 18. og 19. februar</w:t>
      </w:r>
      <w:r>
        <w:rPr>
          <w:b w:val="1"/>
          <w:bCs w:val="1"/>
        </w:rPr>
        <w:br w:type="textWrapping"/>
      </w:r>
    </w:p>
    <w:p>
      <w:pPr>
        <w:pStyle w:val="Body"/>
        <w:bidi w:val="0"/>
      </w:pPr>
      <w:r>
        <w:rPr>
          <w:rtl w:val="0"/>
        </w:rPr>
        <w:t>1</w:t>
      </w:r>
      <w:r>
        <w:rPr>
          <w:b w:val="1"/>
          <w:bCs w:val="1"/>
          <w:rtl w:val="0"/>
        </w:rPr>
        <w:t>7. - 19. mars- Landsm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ody"/>
        <w:bidi w:val="0"/>
      </w:pP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re og Romsdal har syv delegater til Landsm</w:t>
      </w:r>
      <w:r>
        <w:rPr>
          <w:rtl w:val="0"/>
        </w:rPr>
        <w:t>ø</w:t>
      </w:r>
      <w:r>
        <w:rPr>
          <w:rtl w:val="0"/>
        </w:rPr>
        <w:t>tet.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Kampanjeuke 27. mars- 2. april- Forskjellsnorge + skole</w:t>
      </w:r>
      <w:r>
        <w:rPr>
          <w:b w:val="1"/>
          <w:bCs w:val="1"/>
        </w:rPr>
        <w:br w:type="textWrapping"/>
      </w:r>
      <w:r>
        <w:rPr>
          <w:rtl w:val="0"/>
        </w:rPr>
        <w:t xml:space="preserve">Her tilbys lokallagene skoleringsopplegg, og det er et sterkt </w:t>
      </w:r>
      <w:r>
        <w:rPr>
          <w:rtl w:val="0"/>
        </w:rPr>
        <w:t>ø</w:t>
      </w:r>
      <w:r>
        <w:rPr>
          <w:rtl w:val="0"/>
        </w:rPr>
        <w:t>nske om aktivitet i form av stand, morgenaksjoner, postkasseaksjoner etc. Materiell sendes lokallagene fra partikontoret.</w:t>
      </w:r>
    </w:p>
    <w:p>
      <w:pPr>
        <w:pStyle w:val="Body"/>
        <w:bidi w:val="0"/>
        <w:rPr>
          <w:b w:val="1"/>
          <w:bCs w:val="1"/>
        </w:rPr>
      </w:pPr>
      <w:r>
        <w:br w:type="textWrapping"/>
      </w:r>
      <w:r>
        <w:rPr>
          <w:b w:val="1"/>
          <w:bCs w:val="1"/>
          <w:rtl w:val="0"/>
        </w:rPr>
        <w:t>Fylkesstyem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ter: </w:t>
      </w:r>
    </w:p>
    <w:p>
      <w:pPr>
        <w:pStyle w:val="Body"/>
        <w:bidi w:val="0"/>
      </w:pPr>
      <w:r>
        <w:rPr>
          <w:rtl w:val="0"/>
        </w:rPr>
        <w:t>Det er berammet 12 fylkesstyrem</w:t>
      </w:r>
      <w:r>
        <w:rPr>
          <w:rtl w:val="0"/>
        </w:rPr>
        <w:t>ø</w:t>
      </w:r>
      <w:r>
        <w:rPr>
          <w:rtl w:val="0"/>
        </w:rPr>
        <w:t>ter i 2017.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Fylkestinget: </w:t>
      </w:r>
    </w:p>
    <w:p>
      <w:pPr>
        <w:pStyle w:val="Body"/>
        <w:bidi w:val="0"/>
      </w:pPr>
      <w:r>
        <w:rPr>
          <w:rtl w:val="0"/>
        </w:rPr>
        <w:t>Det er berammet xx fylkestingsm</w:t>
      </w:r>
      <w:r>
        <w:rPr>
          <w:rtl w:val="0"/>
        </w:rPr>
        <w:t>ø</w:t>
      </w:r>
      <w:r>
        <w:rPr>
          <w:rtl w:val="0"/>
        </w:rPr>
        <w:t>ter i 2017</w:t>
      </w:r>
      <w:r>
        <w:br w:type="textWrapping"/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