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8A20F4F" w:rsidP="278015D9" w:rsidRDefault="38A20F4F" w14:paraId="3D5A3EFD" w14:textId="511A3619">
      <w:pPr>
        <w:pStyle w:val="Normal"/>
        <w:suppressLineNumbers w:val="0"/>
        <w:bidi w:val="0"/>
        <w:spacing w:before="0" w:beforeAutospacing="off" w:after="160" w:afterAutospacing="off" w:line="278" w:lineRule="auto"/>
        <w:ind w:left="0" w:right="0"/>
        <w:jc w:val="left"/>
        <w:rPr>
          <w:rFonts w:ascii="Arial" w:hAnsi="Arial" w:cs="Arial"/>
          <w:b w:val="1"/>
          <w:bCs w:val="1"/>
          <w:color w:val="auto"/>
          <w:sz w:val="24"/>
          <w:szCs w:val="24"/>
          <w:lang w:val="nn-NO"/>
        </w:rPr>
      </w:pPr>
      <w:r w:rsidRPr="278015D9" w:rsidR="38A20F4F">
        <w:rPr>
          <w:rFonts w:ascii="Arial" w:hAnsi="Arial" w:cs="Arial"/>
          <w:b w:val="1"/>
          <w:bCs w:val="1"/>
          <w:color w:val="auto"/>
          <w:sz w:val="24"/>
          <w:szCs w:val="24"/>
          <w:lang w:val="nn-NO"/>
        </w:rPr>
        <w:t>UTTALE FRÅ MØRE OG ROMSDAL SV SITT FYLKESÅRSMØTE 2026</w:t>
      </w:r>
    </w:p>
    <w:p w:rsidR="00795562" w:rsidP="00A96092" w:rsidRDefault="00795562" w14:paraId="451FD50D" w14:textId="77777777">
      <w:pPr>
        <w:rPr>
          <w:sz w:val="28"/>
          <w:szCs w:val="28"/>
          <w:lang w:val="nn-NO"/>
        </w:rPr>
      </w:pPr>
    </w:p>
    <w:p w:rsidRPr="00A96092" w:rsidR="00A96092" w:rsidP="278015D9" w:rsidRDefault="006504DF" w14:paraId="53022F65" w14:textId="434EE7CF">
      <w:pPr>
        <w:rPr>
          <w:color w:val="C00000"/>
          <w:sz w:val="28"/>
          <w:szCs w:val="28"/>
          <w:lang w:val="nn-NO"/>
        </w:rPr>
      </w:pPr>
      <w:r w:rsidRPr="278015D9" w:rsidR="18BF570E">
        <w:rPr>
          <w:b w:val="1"/>
          <w:bCs w:val="1"/>
          <w:color w:val="C00000"/>
          <w:sz w:val="36"/>
          <w:szCs w:val="36"/>
          <w:lang w:val="nn-NO"/>
        </w:rPr>
        <w:t>L</w:t>
      </w:r>
      <w:r w:rsidRPr="278015D9" w:rsidR="602AD3B8">
        <w:rPr>
          <w:b w:val="1"/>
          <w:bCs w:val="1"/>
          <w:color w:val="C00000"/>
          <w:sz w:val="36"/>
          <w:szCs w:val="36"/>
          <w:lang w:val="nn-NO"/>
        </w:rPr>
        <w:t>ærarnorma</w:t>
      </w:r>
      <w:r w:rsidRPr="278015D9" w:rsidR="18BF570E">
        <w:rPr>
          <w:b w:val="1"/>
          <w:bCs w:val="1"/>
          <w:color w:val="C00000"/>
          <w:sz w:val="36"/>
          <w:szCs w:val="36"/>
          <w:lang w:val="nn-NO"/>
        </w:rPr>
        <w:t xml:space="preserve"> må ikkje fjernast</w:t>
      </w:r>
      <w:r w:rsidRPr="278015D9" w:rsidR="602AD3B8">
        <w:rPr>
          <w:b w:val="1"/>
          <w:bCs w:val="1"/>
          <w:color w:val="C00000"/>
          <w:sz w:val="36"/>
          <w:szCs w:val="36"/>
          <w:lang w:val="nn-NO"/>
        </w:rPr>
        <w:t xml:space="preserve">! </w:t>
      </w:r>
    </w:p>
    <w:p w:rsidRPr="00795562" w:rsidR="000929F4" w:rsidP="6BCA450A" w:rsidRDefault="00687B02" w14:paraId="3F06465F" w14:textId="00FEB151">
      <w:pPr>
        <w:spacing w:before="0" w:beforeAutospacing="off" w:after="160" w:afterAutospacing="off" w:line="276" w:lineRule="auto"/>
      </w:pPr>
      <w:r w:rsidRPr="6BCA450A" w:rsidR="5B8918FA">
        <w:rPr>
          <w:rFonts w:ascii="Arial" w:hAnsi="Arial" w:eastAsia="Arial" w:cs="Arial"/>
          <w:noProof w:val="0"/>
          <w:sz w:val="22"/>
          <w:szCs w:val="22"/>
          <w:lang w:val="nn-NO"/>
        </w:rPr>
        <w:t>Kuttet i lærarnorma handlar om kor lavt me skal legge lista for borna våre.</w:t>
      </w:r>
      <w:proofErr w:type="spellStart"/>
      <w:proofErr w:type="spellEnd"/>
    </w:p>
    <w:p w:rsidRPr="00795562" w:rsidR="000929F4" w:rsidP="6BCA450A" w:rsidRDefault="00687B02" w14:paraId="23E181B8" w14:textId="62126185">
      <w:pPr>
        <w:spacing w:before="0" w:beforeAutospacing="off" w:after="160" w:afterAutospacing="off" w:line="276" w:lineRule="auto"/>
      </w:pPr>
      <w:r w:rsidRPr="6BCA450A" w:rsidR="5B8918FA">
        <w:rPr>
          <w:rFonts w:ascii="Arial" w:hAnsi="Arial" w:eastAsia="Arial" w:cs="Arial"/>
          <w:noProof w:val="0"/>
          <w:sz w:val="22"/>
          <w:szCs w:val="22"/>
          <w:lang w:val="nn-NO"/>
        </w:rPr>
        <w:t xml:space="preserve">I ei tid der skulefråvær og utanforskap blant unge aukar, foreslår kommunekommisjonen å kutte lærarnorma. Dette meiner me er ein svært dårleg idé, og ei oppskrift på meir utanforskap! </w:t>
      </w:r>
    </w:p>
    <w:p w:rsidRPr="00795562" w:rsidR="000929F4" w:rsidP="6BCA450A" w:rsidRDefault="00687B02" w14:paraId="09689238" w14:textId="6A760CB6">
      <w:pPr>
        <w:spacing w:before="0" w:beforeAutospacing="off" w:after="160" w:afterAutospacing="off" w:line="276" w:lineRule="auto"/>
      </w:pPr>
      <w:r w:rsidRPr="6BCA450A" w:rsidR="5B8918FA">
        <w:rPr>
          <w:rFonts w:ascii="Arial" w:hAnsi="Arial" w:eastAsia="Arial" w:cs="Arial"/>
          <w:noProof w:val="0"/>
          <w:sz w:val="22"/>
          <w:szCs w:val="22"/>
          <w:lang w:val="nn-NO"/>
        </w:rPr>
        <w:t>Høgt skulefråvær er eit samfunnsproblem som me må ta på høgste alvor! Det har vore stort fokus på å få fram tal på skulefråvær, også i grunnskulen. Sjølv om fråværstatistikk kan gje oss innsikt, vert tala likevel berre endå ein dokumentasjon på at me såg problemet – og let det halde fram, om det ikkje ligg politisk innsikt og vilje til å endre rammene bak. Kommunane har eit lovpålagt ansvar for å iverksette tiltak frå første fråværsdag. Då må det vere nok både menneskelege og økonomiske ressursar til at skulane og kommunane kan gjere dette på ein forsvarleg måte.</w:t>
      </w:r>
    </w:p>
    <w:p w:rsidRPr="00795562" w:rsidR="000929F4" w:rsidP="6BCA450A" w:rsidRDefault="00687B02" w14:paraId="293D5209" w14:textId="55A53AAF">
      <w:pPr>
        <w:spacing w:before="0" w:beforeAutospacing="off" w:after="160" w:afterAutospacing="off" w:line="276" w:lineRule="auto"/>
      </w:pPr>
      <w:r w:rsidRPr="278015D9" w:rsidR="3CA3663E">
        <w:rPr>
          <w:rFonts w:ascii="Arial" w:hAnsi="Arial" w:eastAsia="Arial" w:cs="Arial"/>
          <w:noProof w:val="0"/>
          <w:sz w:val="22"/>
          <w:szCs w:val="22"/>
          <w:lang w:val="nn-NO"/>
        </w:rPr>
        <w:t>Hovudmålet med lærarnorma er å sikre alle elever tilgang til kvalifiserte lærarar og redusere skilnadar i klasseromma ved å garantere eit minimumsnivå av kvalitet og ressursar over heile landet. Utan lærarnorma er alt opp til den einskilde kommune, og med dagens kommuneøkonomi tyder det større skilnadar mellom kommunar. At ikkje alle kommunar klarer å oppfylle norma er ikkje eit argument for å fjerne den.</w:t>
      </w:r>
      <w:r w:rsidRPr="278015D9" w:rsidR="3FAB9B29">
        <w:rPr>
          <w:rFonts w:ascii="Arial" w:hAnsi="Arial" w:eastAsia="Arial" w:cs="Arial"/>
          <w:noProof w:val="0"/>
          <w:sz w:val="22"/>
          <w:szCs w:val="22"/>
          <w:lang w:val="nn-NO"/>
        </w:rPr>
        <w:t xml:space="preserve"> Sv vil behalde lærarnorma, og krev at den gjeld for den einskilde skule og ikkje berre på kommunenivå. </w:t>
      </w:r>
    </w:p>
    <w:p w:rsidRPr="00795562" w:rsidR="000929F4" w:rsidP="6BCA450A" w:rsidRDefault="00687B02" w14:paraId="2D23321C" w14:textId="75C0BF7A">
      <w:pPr>
        <w:spacing w:before="0" w:beforeAutospacing="off" w:after="160" w:afterAutospacing="off" w:line="276" w:lineRule="auto"/>
      </w:pPr>
      <w:r w:rsidRPr="6BCA450A" w:rsidR="5B8918FA">
        <w:rPr>
          <w:rFonts w:ascii="Arial" w:hAnsi="Arial" w:eastAsia="Arial" w:cs="Arial"/>
          <w:noProof w:val="0"/>
          <w:sz w:val="22"/>
          <w:szCs w:val="22"/>
          <w:lang w:val="nn-NO"/>
        </w:rPr>
        <w:t>Møre og Romsdal SV meiner at:</w:t>
      </w:r>
    </w:p>
    <w:p w:rsidRPr="00795562" w:rsidR="000929F4" w:rsidP="6BCA450A" w:rsidRDefault="00687B02" w14:paraId="05E05F4E" w14:textId="595E98A0">
      <w:pPr>
        <w:spacing w:before="0" w:beforeAutospacing="off" w:after="160" w:afterAutospacing="off" w:line="276" w:lineRule="auto"/>
      </w:pPr>
      <w:r w:rsidRPr="6BCA450A" w:rsidR="5B8918FA">
        <w:rPr>
          <w:rFonts w:ascii="Arial" w:hAnsi="Arial" w:eastAsia="Arial" w:cs="Arial"/>
          <w:noProof w:val="0"/>
          <w:sz w:val="22"/>
          <w:szCs w:val="22"/>
          <w:lang w:val="nn-NO"/>
        </w:rPr>
        <w:t>Løysingane krev meir enn gode intensjonar lokalt. Det krev styrka økonomiske overføringar til kommunane, slik at kommunane faktisk har råd til fleire vaksne, mindre grupper og stabile, trygge lag rundt elevane. Det krev også ei reell satsing på psykisk helse i skulen, ikkje prosjektmidlar men varige stillingar og lågterskeltilbod.</w:t>
      </w:r>
    </w:p>
    <w:p w:rsidRPr="00795562" w:rsidR="000929F4" w:rsidP="6BCA450A" w:rsidRDefault="00687B02" w14:paraId="67395AE8" w14:textId="6A8D5630">
      <w:pPr>
        <w:spacing w:before="0" w:beforeAutospacing="off" w:after="160" w:afterAutospacing="off" w:line="276" w:lineRule="auto"/>
      </w:pPr>
      <w:r w:rsidRPr="278015D9" w:rsidR="3CA3663E">
        <w:rPr>
          <w:rFonts w:ascii="Arial" w:hAnsi="Arial" w:eastAsia="Arial" w:cs="Arial"/>
          <w:noProof w:val="0"/>
          <w:sz w:val="22"/>
          <w:szCs w:val="22"/>
          <w:lang w:val="nn-NO"/>
        </w:rPr>
        <w:t>Dagens skule er i mange tilfelle for trong for dei mest sårbare. Born treng meistring for å lære og trivast. Det trengs ein skule som er meir</w:t>
      </w:r>
      <w:r w:rsidRPr="278015D9" w:rsidR="7E7F7B77">
        <w:rPr>
          <w:rFonts w:ascii="Arial" w:hAnsi="Arial" w:eastAsia="Arial" w:cs="Arial"/>
          <w:noProof w:val="0"/>
          <w:sz w:val="22"/>
          <w:szCs w:val="22"/>
          <w:lang w:val="nn-NO"/>
        </w:rPr>
        <w:t xml:space="preserve"> praktisk, </w:t>
      </w:r>
      <w:r w:rsidRPr="278015D9" w:rsidR="3CA3663E">
        <w:rPr>
          <w:rFonts w:ascii="Arial" w:hAnsi="Arial" w:eastAsia="Arial" w:cs="Arial"/>
          <w:noProof w:val="0"/>
          <w:sz w:val="22"/>
          <w:szCs w:val="22"/>
          <w:lang w:val="nn-NO"/>
        </w:rPr>
        <w:t xml:space="preserve">inkluderande og fleksibel dersom ein skal få elevane tilbake i klasserommet. Tidleg  innsats mot ufrivillig skulefråvær krev nok ressursar. </w:t>
      </w:r>
    </w:p>
    <w:p w:rsidRPr="00795562" w:rsidR="000929F4" w:rsidP="6BCA450A" w:rsidRDefault="00687B02" w14:paraId="1CA67077" w14:textId="22E8677E">
      <w:pPr>
        <w:spacing w:before="0" w:beforeAutospacing="off" w:after="160" w:afterAutospacing="off" w:line="276" w:lineRule="auto"/>
      </w:pPr>
      <w:r w:rsidRPr="6BCA450A" w:rsidR="5B8918FA">
        <w:rPr>
          <w:rFonts w:ascii="Arial" w:hAnsi="Arial" w:eastAsia="Arial" w:cs="Arial"/>
          <w:noProof w:val="0"/>
          <w:sz w:val="22"/>
          <w:szCs w:val="22"/>
          <w:lang w:val="nn-NO"/>
        </w:rPr>
        <w:t>Nok utdanna lærarar og miljørettleiarar i klasserommet er ein viktig føresetnad om vi skal kunne forebygge fråvær og utanforskap. Å fjerne lærarnorma er å gjere både elevar og tilsette i skulen til salderingspostar. Dette er heilt feil medisin, og slik feilmedisinering vil på sikt gje svært mange uheldige seinverknadar.</w:t>
      </w:r>
    </w:p>
    <w:p w:rsidRPr="00795562" w:rsidR="000929F4" w:rsidP="6BCA450A" w:rsidRDefault="00687B02" w14:paraId="7F309011" w14:textId="7234FFEE">
      <w:pPr>
        <w:rPr>
          <w:rFonts w:ascii="Arial" w:hAnsi="Arial" w:cs="Arial"/>
          <w:sz w:val="22"/>
          <w:szCs w:val="22"/>
          <w:lang w:val="nn-NO"/>
        </w:rPr>
      </w:pPr>
    </w:p>
    <w:sectPr w:rsidRPr="00795562" w:rsidR="000929F4">
      <w:pgSz w:w="11906" w:h="16838" w:orient="portrait"/>
      <w:pgMar w:top="1417" w:right="1417" w:bottom="1417" w:left="1417" w:header="708" w:footer="708" w:gutter="0"/>
      <w:cols w:space="708"/>
      <w:docGrid w:linePitch="360"/>
      <w:headerReference w:type="default" r:id="Ra11104806fc8478b"/>
      <w:footerReference w:type="default" r:id="R9fe33115280d4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2ADF13D3" w:rsidTr="2ADF13D3" w14:paraId="6C987017">
      <w:trPr>
        <w:trHeight w:val="300"/>
      </w:trPr>
      <w:tc>
        <w:tcPr>
          <w:tcW w:w="3020" w:type="dxa"/>
          <w:tcMar/>
        </w:tcPr>
        <w:p w:rsidR="2ADF13D3" w:rsidP="2ADF13D3" w:rsidRDefault="2ADF13D3" w14:paraId="699AEAAC" w14:textId="4A3A249C">
          <w:pPr>
            <w:pStyle w:val="Header"/>
            <w:bidi w:val="0"/>
            <w:ind w:left="-115"/>
            <w:jc w:val="left"/>
          </w:pPr>
        </w:p>
      </w:tc>
      <w:tc>
        <w:tcPr>
          <w:tcW w:w="3020" w:type="dxa"/>
          <w:tcMar/>
        </w:tcPr>
        <w:p w:rsidR="2ADF13D3" w:rsidP="2ADF13D3" w:rsidRDefault="2ADF13D3" w14:paraId="5D42DE0D" w14:textId="1B7BCCAE">
          <w:pPr>
            <w:pStyle w:val="Header"/>
            <w:bidi w:val="0"/>
            <w:jc w:val="center"/>
          </w:pPr>
        </w:p>
      </w:tc>
      <w:tc>
        <w:tcPr>
          <w:tcW w:w="3020" w:type="dxa"/>
          <w:tcMar/>
        </w:tcPr>
        <w:p w:rsidR="2ADF13D3" w:rsidP="2ADF13D3" w:rsidRDefault="2ADF13D3" w14:paraId="54B83E20" w14:textId="428FB1DB">
          <w:pPr>
            <w:pStyle w:val="Header"/>
            <w:bidi w:val="0"/>
            <w:ind w:right="-115"/>
            <w:jc w:val="right"/>
          </w:pPr>
        </w:p>
      </w:tc>
    </w:tr>
  </w:tbl>
  <w:p w:rsidR="2ADF13D3" w:rsidP="2ADF13D3" w:rsidRDefault="2ADF13D3" w14:paraId="7E310165" w14:textId="15491D8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2ADF13D3" w:rsidTr="2ADF13D3" w14:paraId="3FAE001E">
      <w:trPr>
        <w:trHeight w:val="300"/>
      </w:trPr>
      <w:tc>
        <w:tcPr>
          <w:tcW w:w="3020" w:type="dxa"/>
          <w:tcMar/>
        </w:tcPr>
        <w:p w:rsidR="2ADF13D3" w:rsidP="2ADF13D3" w:rsidRDefault="2ADF13D3" w14:paraId="43C37FCB" w14:textId="0542B37A">
          <w:pPr>
            <w:pStyle w:val="Header"/>
            <w:bidi w:val="0"/>
            <w:ind w:left="-115"/>
            <w:jc w:val="left"/>
          </w:pPr>
        </w:p>
      </w:tc>
      <w:tc>
        <w:tcPr>
          <w:tcW w:w="3020" w:type="dxa"/>
          <w:tcMar/>
        </w:tcPr>
        <w:p w:rsidR="2ADF13D3" w:rsidP="2ADF13D3" w:rsidRDefault="2ADF13D3" w14:paraId="6255CCBD" w14:textId="5239F877">
          <w:pPr>
            <w:pStyle w:val="Header"/>
            <w:bidi w:val="0"/>
            <w:jc w:val="center"/>
          </w:pPr>
        </w:p>
      </w:tc>
      <w:tc>
        <w:tcPr>
          <w:tcW w:w="3020" w:type="dxa"/>
          <w:tcMar/>
        </w:tcPr>
        <w:p w:rsidR="2ADF13D3" w:rsidP="2ADF13D3" w:rsidRDefault="2ADF13D3" w14:paraId="204F84EB" w14:textId="1A6DD8AC">
          <w:pPr>
            <w:pStyle w:val="Header"/>
            <w:bidi w:val="0"/>
            <w:ind w:right="-115"/>
            <w:jc w:val="right"/>
          </w:pPr>
          <w:r w:rsidR="2ADF13D3">
            <w:drawing>
              <wp:inline wp14:editId="69EBD9E7" wp14:anchorId="21E0E940">
                <wp:extent cx="731583" cy="438950"/>
                <wp:effectExtent l="0" t="0" r="0" b="0"/>
                <wp:docPr id="4309208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30920862" name="Picture 43092086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3087904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1583" cy="438950"/>
                        </a:xfrm>
                        <a:prstGeom xmlns:a="http://schemas.openxmlformats.org/drawingml/2006/main" prst="rect">
                          <a:avLst xmlns:a="http://schemas.openxmlformats.org/drawingml/2006/main"/>
                        </a:prstGeom>
                      </pic:spPr>
                    </pic:pic>
                  </a:graphicData>
                </a:graphic>
              </wp:inline>
            </w:drawing>
          </w:r>
        </w:p>
      </w:tc>
    </w:tr>
  </w:tbl>
  <w:p w:rsidR="2ADF13D3" w:rsidP="2ADF13D3" w:rsidRDefault="2ADF13D3" w14:paraId="17604437" w14:textId="28992E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24A91"/>
    <w:multiLevelType w:val="hybridMultilevel"/>
    <w:tmpl w:val="05EEF236"/>
    <w:lvl w:ilvl="0" w:tplc="73B6A658">
      <w:numFmt w:val="bullet"/>
      <w:lvlText w:val="-"/>
      <w:lvlJc w:val="left"/>
      <w:pPr>
        <w:ind w:left="720" w:hanging="360"/>
      </w:pPr>
      <w:rPr>
        <w:rFonts w:hint="default" w:ascii="Aptos" w:hAnsi="Aptos" w:eastAsiaTheme="minorEastAsia" w:cstheme="minorBidi"/>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num w:numId="1" w16cid:durableId="55053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4A"/>
    <w:rsid w:val="00000831"/>
    <w:rsid w:val="00040F9A"/>
    <w:rsid w:val="0009033F"/>
    <w:rsid w:val="000929F4"/>
    <w:rsid w:val="000B41B9"/>
    <w:rsid w:val="000D4130"/>
    <w:rsid w:val="000D7092"/>
    <w:rsid w:val="000E6ECE"/>
    <w:rsid w:val="00124A51"/>
    <w:rsid w:val="00131100"/>
    <w:rsid w:val="0015105C"/>
    <w:rsid w:val="00163B2C"/>
    <w:rsid w:val="00165653"/>
    <w:rsid w:val="001900D4"/>
    <w:rsid w:val="00197AA1"/>
    <w:rsid w:val="001E2D41"/>
    <w:rsid w:val="002254D2"/>
    <w:rsid w:val="002354AA"/>
    <w:rsid w:val="002804F5"/>
    <w:rsid w:val="00285226"/>
    <w:rsid w:val="002C62CC"/>
    <w:rsid w:val="00310DE6"/>
    <w:rsid w:val="00327974"/>
    <w:rsid w:val="0035720A"/>
    <w:rsid w:val="0036038E"/>
    <w:rsid w:val="003676A8"/>
    <w:rsid w:val="00375A05"/>
    <w:rsid w:val="003802A2"/>
    <w:rsid w:val="0038569D"/>
    <w:rsid w:val="003C088C"/>
    <w:rsid w:val="00400EE5"/>
    <w:rsid w:val="00437712"/>
    <w:rsid w:val="00472DD1"/>
    <w:rsid w:val="00490D16"/>
    <w:rsid w:val="005126FB"/>
    <w:rsid w:val="005148D5"/>
    <w:rsid w:val="005B38E7"/>
    <w:rsid w:val="005B6A98"/>
    <w:rsid w:val="005B7BA9"/>
    <w:rsid w:val="005E1944"/>
    <w:rsid w:val="005F1853"/>
    <w:rsid w:val="005F3467"/>
    <w:rsid w:val="00603F21"/>
    <w:rsid w:val="00621887"/>
    <w:rsid w:val="006504DF"/>
    <w:rsid w:val="00687B02"/>
    <w:rsid w:val="00691F28"/>
    <w:rsid w:val="006D5DE3"/>
    <w:rsid w:val="00756328"/>
    <w:rsid w:val="00756EA9"/>
    <w:rsid w:val="00787403"/>
    <w:rsid w:val="00795562"/>
    <w:rsid w:val="0079619C"/>
    <w:rsid w:val="007B2B01"/>
    <w:rsid w:val="007B3EAE"/>
    <w:rsid w:val="007D2D3F"/>
    <w:rsid w:val="007E4D10"/>
    <w:rsid w:val="007F5553"/>
    <w:rsid w:val="0080393A"/>
    <w:rsid w:val="00835CA7"/>
    <w:rsid w:val="0086780F"/>
    <w:rsid w:val="0087089F"/>
    <w:rsid w:val="00896487"/>
    <w:rsid w:val="008F5541"/>
    <w:rsid w:val="009314AD"/>
    <w:rsid w:val="0093434A"/>
    <w:rsid w:val="00941920"/>
    <w:rsid w:val="009843BB"/>
    <w:rsid w:val="009B1E30"/>
    <w:rsid w:val="00A07502"/>
    <w:rsid w:val="00A16040"/>
    <w:rsid w:val="00A356DB"/>
    <w:rsid w:val="00A46F20"/>
    <w:rsid w:val="00A928FF"/>
    <w:rsid w:val="00A929D3"/>
    <w:rsid w:val="00A94DC0"/>
    <w:rsid w:val="00A96092"/>
    <w:rsid w:val="00AE59F1"/>
    <w:rsid w:val="00B20773"/>
    <w:rsid w:val="00B50CB6"/>
    <w:rsid w:val="00B96BAC"/>
    <w:rsid w:val="00BA44D3"/>
    <w:rsid w:val="00C35095"/>
    <w:rsid w:val="00C44C65"/>
    <w:rsid w:val="00C865F5"/>
    <w:rsid w:val="00CC3568"/>
    <w:rsid w:val="00CD693A"/>
    <w:rsid w:val="00D1030C"/>
    <w:rsid w:val="00D21C7A"/>
    <w:rsid w:val="00D5662F"/>
    <w:rsid w:val="00D90283"/>
    <w:rsid w:val="00D94B85"/>
    <w:rsid w:val="00DA61FF"/>
    <w:rsid w:val="00DC36E8"/>
    <w:rsid w:val="00DD165A"/>
    <w:rsid w:val="00E17B78"/>
    <w:rsid w:val="00E27B53"/>
    <w:rsid w:val="00EF231F"/>
    <w:rsid w:val="00F023FA"/>
    <w:rsid w:val="00F12E3D"/>
    <w:rsid w:val="00F26C60"/>
    <w:rsid w:val="00F5770D"/>
    <w:rsid w:val="00FB6773"/>
    <w:rsid w:val="00FC25D9"/>
    <w:rsid w:val="00FF51A2"/>
    <w:rsid w:val="0F22B8ED"/>
    <w:rsid w:val="18BF570E"/>
    <w:rsid w:val="260BD558"/>
    <w:rsid w:val="278015D9"/>
    <w:rsid w:val="2ADF13D3"/>
    <w:rsid w:val="2C0E6565"/>
    <w:rsid w:val="37BF6564"/>
    <w:rsid w:val="38A20F4F"/>
    <w:rsid w:val="3CA3663E"/>
    <w:rsid w:val="3FAB9B29"/>
    <w:rsid w:val="53750615"/>
    <w:rsid w:val="5B8918FA"/>
    <w:rsid w:val="5D816915"/>
    <w:rsid w:val="602AD3B8"/>
    <w:rsid w:val="6BCA450A"/>
    <w:rsid w:val="7E7F7B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82CF"/>
  <w15:chartTrackingRefBased/>
  <w15:docId w15:val="{E0577050-0F04-B14C-9AF4-E9AE0872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343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343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343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343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343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343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43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43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434A"/>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3434A"/>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rsid w:val="0093434A"/>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3434A"/>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3434A"/>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3434A"/>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3434A"/>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3434A"/>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3434A"/>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3434A"/>
    <w:rPr>
      <w:rFonts w:eastAsiaTheme="majorEastAsia" w:cstheme="majorBidi"/>
      <w:color w:val="272727" w:themeColor="text1" w:themeTint="D8"/>
    </w:rPr>
  </w:style>
  <w:style w:type="paragraph" w:styleId="Tittel">
    <w:name w:val="Title"/>
    <w:basedOn w:val="Normal"/>
    <w:next w:val="Normal"/>
    <w:link w:val="TittelTegn"/>
    <w:uiPriority w:val="10"/>
    <w:qFormat/>
    <w:rsid w:val="0093434A"/>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3434A"/>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3434A"/>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3434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3434A"/>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3434A"/>
    <w:rPr>
      <w:i/>
      <w:iCs/>
      <w:color w:val="404040" w:themeColor="text1" w:themeTint="BF"/>
    </w:rPr>
  </w:style>
  <w:style w:type="paragraph" w:styleId="Listeavsnitt">
    <w:name w:val="List Paragraph"/>
    <w:basedOn w:val="Normal"/>
    <w:uiPriority w:val="34"/>
    <w:qFormat/>
    <w:rsid w:val="0093434A"/>
    <w:pPr>
      <w:ind w:left="720"/>
      <w:contextualSpacing/>
    </w:pPr>
  </w:style>
  <w:style w:type="character" w:styleId="Sterkutheving">
    <w:name w:val="Intense Emphasis"/>
    <w:basedOn w:val="Standardskriftforavsnitt"/>
    <w:uiPriority w:val="21"/>
    <w:qFormat/>
    <w:rsid w:val="0093434A"/>
    <w:rPr>
      <w:i/>
      <w:iCs/>
      <w:color w:val="0F4761" w:themeColor="accent1" w:themeShade="BF"/>
    </w:rPr>
  </w:style>
  <w:style w:type="paragraph" w:styleId="Sterktsitat">
    <w:name w:val="Intense Quote"/>
    <w:basedOn w:val="Normal"/>
    <w:next w:val="Normal"/>
    <w:link w:val="SterktsitatTegn"/>
    <w:uiPriority w:val="30"/>
    <w:qFormat/>
    <w:rsid w:val="009343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3434A"/>
    <w:rPr>
      <w:i/>
      <w:iCs/>
      <w:color w:val="0F4761" w:themeColor="accent1" w:themeShade="BF"/>
    </w:rPr>
  </w:style>
  <w:style w:type="character" w:styleId="Sterkreferanse">
    <w:name w:val="Intense Reference"/>
    <w:basedOn w:val="Standardskriftforavsnitt"/>
    <w:uiPriority w:val="32"/>
    <w:qFormat/>
    <w:rsid w:val="0093434A"/>
    <w:rPr>
      <w:b/>
      <w:bCs/>
      <w:smallCaps/>
      <w:color w:val="0F4761" w:themeColor="accent1" w:themeShade="BF"/>
      <w:spacing w:val="5"/>
    </w:rPr>
  </w:style>
  <w:style w:type="paragraph" w:styleId="Header">
    <w:uiPriority w:val="99"/>
    <w:name w:val="header"/>
    <w:basedOn w:val="Normal"/>
    <w:unhideWhenUsed/>
    <w:rsid w:val="2ADF13D3"/>
    <w:pPr>
      <w:tabs>
        <w:tab w:val="center" w:leader="none" w:pos="4680"/>
        <w:tab w:val="right" w:leader="none" w:pos="9360"/>
      </w:tabs>
      <w:spacing w:after="0" w:line="240" w:lineRule="auto"/>
    </w:pPr>
  </w:style>
  <w:style w:type="paragraph" w:styleId="Footer">
    <w:uiPriority w:val="99"/>
    <w:name w:val="footer"/>
    <w:basedOn w:val="Normal"/>
    <w:unhideWhenUsed/>
    <w:rsid w:val="2ADF13D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a11104806fc8478b" /><Relationship Type="http://schemas.openxmlformats.org/officeDocument/2006/relationships/footer" Target="footer.xml" Id="R9fe33115280d4922" /></Relationships>
</file>

<file path=word/_rels/header.xml.rels>&#65279;<?xml version="1.0" encoding="utf-8"?><Relationships xmlns="http://schemas.openxmlformats.org/package/2006/relationships"><Relationship Type="http://schemas.openxmlformats.org/officeDocument/2006/relationships/image" Target="/media/image.png" Id="rId103087904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4DD52B6419F34B9AF7D8E3C1996459" ma:contentTypeVersion="14" ma:contentTypeDescription="Opprett et nytt dokument." ma:contentTypeScope="" ma:versionID="72db687a8d8d62737667e499b32ee69c">
  <xsd:schema xmlns:xsd="http://www.w3.org/2001/XMLSchema" xmlns:xs="http://www.w3.org/2001/XMLSchema" xmlns:p="http://schemas.microsoft.com/office/2006/metadata/properties" xmlns:ns2="813efd55-4800-4843-875f-958e7e8af06b" xmlns:ns3="44789033-295e-46a9-8121-d08c80127e86" targetNamespace="http://schemas.microsoft.com/office/2006/metadata/properties" ma:root="true" ma:fieldsID="42236ad96ce4a8d22d7fc87a999062ad" ns2:_="" ns3:_="">
    <xsd:import namespace="813efd55-4800-4843-875f-958e7e8af06b"/>
    <xsd:import namespace="44789033-295e-46a9-8121-d08c80127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fd55-4800-4843-875f-958e7e8af06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64a7a45e-d283-4b7b-a0f5-2e49733b249b}" ma:internalName="TaxCatchAll" ma:showField="CatchAllData" ma:web="813efd55-4800-4843-875f-958e7e8af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789033-295e-46a9-8121-d08c80127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efd55-4800-4843-875f-958e7e8af06b" xsi:nil="true"/>
    <lcf76f155ced4ddcb4097134ff3c332f xmlns="44789033-295e-46a9-8121-d08c80127e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09716-023F-4309-9819-50A51A980A64}"/>
</file>

<file path=customXml/itemProps2.xml><?xml version="1.0" encoding="utf-8"?>
<ds:datastoreItem xmlns:ds="http://schemas.openxmlformats.org/officeDocument/2006/customXml" ds:itemID="{066C93F9-9805-4AA5-B5DB-661474BAF0CD}"/>
</file>

<file path=customXml/itemProps3.xml><?xml version="1.0" encoding="utf-8"?>
<ds:datastoreItem xmlns:ds="http://schemas.openxmlformats.org/officeDocument/2006/customXml" ds:itemID="{E7916B23-6478-41BA-9BFA-C845CDB1D2A8}"/>
</file>

<file path=docMetadata/LabelInfo.xml><?xml version="1.0" encoding="utf-8"?>
<clbl:labelList xmlns:clbl="http://schemas.microsoft.com/office/2020/mipLabelMetadata">
  <clbl:label id="{a2b04c98-3e8b-47a3-97e1-376b9a0197ee}" enabled="0" method="" siteId="{a2b04c98-3e8b-47a3-97e1-376b9a0197e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Elisabeth Teige</dc:creator>
  <keywords/>
  <dc:description/>
  <lastModifiedBy>Kari Gagnat</lastModifiedBy>
  <revision>5</revision>
  <dcterms:created xsi:type="dcterms:W3CDTF">2026-02-11T11:58:00.0000000Z</dcterms:created>
  <dcterms:modified xsi:type="dcterms:W3CDTF">2026-03-17T13:39:19.1140379Z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0x010100654DD52B6419F34B9AF7D8E3C1996459</vt:lpwstr>
  </property>
  <property fmtid="{D5CDD505-2E9C-101B-9397-08002B2CF9AE}" pid="3" name="MediaServiceImageTags">
    <vt:lpwstr/>
  </property>
</Properties>
</file>