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2131" w:rsidR="00BD2131" w:rsidP="30BFA5AB" w:rsidRDefault="00BD2131" w14:paraId="4F253D37" w14:textId="115F88ED">
      <w:pPr>
        <w:pStyle w:val="Overskrift3"/>
        <w:rPr>
          <w:color w:val="000000" w:themeColor="text1"/>
          <w:sz w:val="24"/>
          <w:szCs w:val="24"/>
          <w:lang w:val="nn-NO"/>
        </w:rPr>
      </w:pPr>
      <w:r w:rsidRPr="30BFA5AB" w:rsidR="00BD2131">
        <w:rPr>
          <w:color w:val="000000" w:themeColor="text2" w:themeTint="FF" w:themeShade="FF"/>
          <w:sz w:val="24"/>
          <w:szCs w:val="24"/>
          <w:lang w:val="nn-NO"/>
        </w:rPr>
        <w:t>UTTA</w:t>
      </w:r>
      <w:r w:rsidRPr="30BFA5AB" w:rsidR="00BD2131">
        <w:rPr>
          <w:color w:val="000000" w:themeColor="text2" w:themeTint="FF" w:themeShade="FF"/>
          <w:sz w:val="24"/>
          <w:szCs w:val="24"/>
          <w:lang w:val="nn-NO"/>
        </w:rPr>
        <w:t>LE FRÅ MØRE OG ROMSDAL SV SITT FYLKESÅRSMØTE 2026</w:t>
      </w:r>
    </w:p>
    <w:p w:rsidRPr="00BD2131" w:rsidR="0018421D" w:rsidP="0018421D" w:rsidRDefault="00146C83" w14:paraId="3F93B63E" w14:textId="551CDBB3">
      <w:pPr>
        <w:pStyle w:val="Overskrift1"/>
        <w:rPr>
          <w:bCs/>
          <w:lang w:val="nn-NO"/>
        </w:rPr>
      </w:pPr>
      <w:r w:rsidRPr="00BD2131">
        <w:rPr>
          <w:bCs/>
          <w:lang w:val="nn-NO"/>
        </w:rPr>
        <w:t xml:space="preserve">SV til kamp for </w:t>
      </w:r>
      <w:r w:rsidRPr="00BD2131" w:rsidR="000C57C6">
        <w:rPr>
          <w:bCs/>
          <w:lang w:val="nn-NO"/>
        </w:rPr>
        <w:t xml:space="preserve">ein </w:t>
      </w:r>
      <w:r w:rsidRPr="00BD2131">
        <w:rPr>
          <w:bCs/>
          <w:lang w:val="nn-NO"/>
        </w:rPr>
        <w:t>betre kommuneøkonomi</w:t>
      </w:r>
    </w:p>
    <w:p w:rsidRPr="00146C83" w:rsidR="00146C83" w:rsidP="00146C83" w:rsidRDefault="00146C83" w14:paraId="54568FF1" w14:textId="77777777">
      <w:pPr>
        <w:spacing w:after="0"/>
        <w:rPr>
          <w:rFonts w:eastAsiaTheme="minorEastAsia"/>
          <w:lang w:val="nn-NO"/>
        </w:rPr>
      </w:pPr>
      <w:proofErr w:type="spellStart"/>
      <w:r w:rsidRPr="00BD2131">
        <w:rPr>
          <w:rFonts w:eastAsiaTheme="minorEastAsia"/>
        </w:rPr>
        <w:t>Kommunane</w:t>
      </w:r>
      <w:proofErr w:type="spellEnd"/>
      <w:r w:rsidRPr="00BD2131">
        <w:rPr>
          <w:rFonts w:eastAsiaTheme="minorEastAsia"/>
        </w:rPr>
        <w:t xml:space="preserve"> er grunnmuren i velferdsstaten, og skal sikre trygg og likeverdig velferd. Men </w:t>
      </w:r>
      <w:proofErr w:type="spellStart"/>
      <w:r w:rsidRPr="00BD2131">
        <w:rPr>
          <w:rFonts w:eastAsiaTheme="minorEastAsia"/>
        </w:rPr>
        <w:t>no</w:t>
      </w:r>
      <w:proofErr w:type="spellEnd"/>
      <w:r w:rsidRPr="00BD2131">
        <w:rPr>
          <w:rFonts w:eastAsiaTheme="minorEastAsia"/>
        </w:rPr>
        <w:t xml:space="preserve"> er grunnmuren i ferd med å rase ut. </w:t>
      </w:r>
      <w:r w:rsidRPr="00146C83">
        <w:rPr>
          <w:rFonts w:eastAsiaTheme="minorEastAsia"/>
          <w:lang w:val="nn-NO"/>
        </w:rPr>
        <w:t xml:space="preserve">Kommunane er kraftig underfinansierte. Auka lånegjeld, prisauke og statlege overføringar som ikkje står i stil med oppgåvene, har dei siste åra forverra situasjonen kraftig. No står kommunane i ein umogleg skvis, der kutt og nedskjeringar i den grunnleggjande velferda pressar seg fram. Det taper alle på. </w:t>
      </w:r>
    </w:p>
    <w:p w:rsidR="00146C83" w:rsidP="00146C83" w:rsidRDefault="00146C83" w14:paraId="5F0C52CB" w14:textId="77777777">
      <w:pPr>
        <w:spacing w:after="0"/>
        <w:rPr>
          <w:rFonts w:eastAsiaTheme="minorEastAsia"/>
          <w:lang w:val="nn-NO"/>
        </w:rPr>
      </w:pPr>
    </w:p>
    <w:p w:rsidRPr="00146C83" w:rsidR="00146C83" w:rsidP="00146C83" w:rsidRDefault="00146C83" w14:paraId="17DCED3D" w14:textId="498A708B">
      <w:pPr>
        <w:spacing w:after="0"/>
        <w:rPr>
          <w:rFonts w:eastAsiaTheme="minorEastAsia"/>
          <w:lang w:val="nn-NO"/>
        </w:rPr>
      </w:pPr>
      <w:r w:rsidRPr="00146C83">
        <w:rPr>
          <w:rFonts w:eastAsiaTheme="minorEastAsia"/>
          <w:lang w:val="nn-NO"/>
        </w:rPr>
        <w:t xml:space="preserve">Kommunane manglar økonomisk handlingsrom til å ivareta, omstille eller vidareutvikle tenestene. Lovpålagde oppgåver står uløyste. Når 80 % av kommunane er såkalla låginntektskommunar, og slit med store underskot og raude tal, er det ein systemfeil. </w:t>
      </w:r>
    </w:p>
    <w:p w:rsidR="00146C83" w:rsidP="00146C83" w:rsidRDefault="00146C83" w14:paraId="370BAFA9" w14:textId="77777777">
      <w:pPr>
        <w:spacing w:after="0"/>
        <w:rPr>
          <w:rFonts w:eastAsiaTheme="minorEastAsia"/>
          <w:lang w:val="nn-NO"/>
        </w:rPr>
      </w:pPr>
    </w:p>
    <w:p w:rsidRPr="00146C83" w:rsidR="00146C83" w:rsidP="00146C83" w:rsidRDefault="00146C83" w14:paraId="11860B17" w14:textId="052D5467">
      <w:pPr>
        <w:spacing w:after="0"/>
        <w:rPr>
          <w:rFonts w:eastAsiaTheme="minorEastAsia"/>
          <w:lang w:val="nn-NO"/>
        </w:rPr>
      </w:pPr>
      <w:r w:rsidRPr="00146C83">
        <w:rPr>
          <w:rFonts w:eastAsiaTheme="minorEastAsia"/>
          <w:lang w:val="nn-NO"/>
        </w:rPr>
        <w:t xml:space="preserve">Det er i kommunane vi lever liva våre. Kommunane skal gi innbyggjarane grunnleggjande velferdstenester som barnehage, skule, helsetenester og eldreomsorg. Kommunane har også ansvar for beredskap, kultur og </w:t>
      </w:r>
      <w:proofErr w:type="spellStart"/>
      <w:r w:rsidRPr="00146C83">
        <w:rPr>
          <w:rFonts w:eastAsiaTheme="minorEastAsia"/>
          <w:lang w:val="nn-NO"/>
        </w:rPr>
        <w:t>inkludering</w:t>
      </w:r>
      <w:proofErr w:type="spellEnd"/>
      <w:r w:rsidRPr="00146C83">
        <w:rPr>
          <w:rFonts w:eastAsiaTheme="minorEastAsia"/>
          <w:lang w:val="nn-NO"/>
        </w:rPr>
        <w:t xml:space="preserve">. Det er ikkje sløsing å finansiere desse tenestene ordentleg, slik at kommunane er i stand til å ha god grunnbemanning, arbeide med førebygging og gi helsehjelp til dei som treng det. Men når finansieringa manglar, blir det oppseiingar, nedskalering og kutt. Det gjer arbeidskvardagen endå tøffare for dei som blir att, med auka </w:t>
      </w:r>
      <w:proofErr w:type="spellStart"/>
      <w:r w:rsidRPr="00146C83">
        <w:rPr>
          <w:rFonts w:eastAsiaTheme="minorEastAsia"/>
          <w:lang w:val="nn-NO"/>
        </w:rPr>
        <w:t>sjukefråver</w:t>
      </w:r>
      <w:proofErr w:type="spellEnd"/>
      <w:r w:rsidRPr="00146C83">
        <w:rPr>
          <w:rFonts w:eastAsiaTheme="minorEastAsia"/>
          <w:lang w:val="nn-NO"/>
        </w:rPr>
        <w:t xml:space="preserve"> og svekt rekruttering som følgje. </w:t>
      </w:r>
    </w:p>
    <w:p w:rsidR="00146C83" w:rsidP="00146C83" w:rsidRDefault="00146C83" w14:paraId="32957231" w14:textId="77777777">
      <w:pPr>
        <w:spacing w:after="0"/>
        <w:rPr>
          <w:rFonts w:eastAsiaTheme="minorEastAsia"/>
          <w:lang w:val="nn-NO"/>
        </w:rPr>
      </w:pPr>
    </w:p>
    <w:p w:rsidRPr="00146C83" w:rsidR="00146C83" w:rsidP="00146C83" w:rsidRDefault="00146C83" w14:paraId="5E64213C" w14:textId="2EEF6F81">
      <w:pPr>
        <w:spacing w:after="0"/>
        <w:rPr>
          <w:rFonts w:eastAsiaTheme="minorEastAsia"/>
          <w:lang w:val="nn-NO"/>
        </w:rPr>
      </w:pPr>
      <w:r w:rsidRPr="00146C83">
        <w:rPr>
          <w:rFonts w:eastAsiaTheme="minorEastAsia"/>
          <w:lang w:val="nn-NO"/>
        </w:rPr>
        <w:t xml:space="preserve">Dårleg kommuneøkonomi skaper sosiale forskjellar mellom folk og undergrev tilliten til velferdsstaten. Det opnar for ei uheldig todeling og privatisering av velferda, der dei med råd kan betale seg til betre tenester. Skrapa kommunekasser trugar også lokaldemokratiet og skaper </w:t>
      </w:r>
      <w:proofErr w:type="spellStart"/>
      <w:r w:rsidRPr="00146C83">
        <w:rPr>
          <w:rFonts w:eastAsiaTheme="minorEastAsia"/>
          <w:lang w:val="nn-NO"/>
        </w:rPr>
        <w:t>politikarforrakt</w:t>
      </w:r>
      <w:proofErr w:type="spellEnd"/>
      <w:r w:rsidRPr="00146C83">
        <w:rPr>
          <w:rFonts w:eastAsiaTheme="minorEastAsia"/>
          <w:lang w:val="nn-NO"/>
        </w:rPr>
        <w:t xml:space="preserve"> når det lokale folkestyret blir redusert til å administrere urimelege kutt. </w:t>
      </w:r>
    </w:p>
    <w:p w:rsidR="00146C83" w:rsidP="00146C83" w:rsidRDefault="00146C83" w14:paraId="21F6FB9B" w14:textId="77777777">
      <w:pPr>
        <w:spacing w:after="0"/>
        <w:rPr>
          <w:rFonts w:eastAsiaTheme="minorEastAsia"/>
          <w:lang w:val="nn-NO"/>
        </w:rPr>
      </w:pPr>
    </w:p>
    <w:p w:rsidR="00146C83" w:rsidP="00146C83" w:rsidRDefault="00146C83" w14:paraId="3D97327B" w14:textId="77777777">
      <w:pPr>
        <w:spacing w:after="0"/>
        <w:rPr>
          <w:rFonts w:eastAsiaTheme="minorEastAsia"/>
          <w:lang w:val="nn-NO"/>
        </w:rPr>
      </w:pPr>
      <w:r w:rsidRPr="00146C83">
        <w:rPr>
          <w:rFonts w:eastAsiaTheme="minorEastAsia"/>
          <w:lang w:val="nn-NO"/>
        </w:rPr>
        <w:t>Gode velferdstenester verkar sosialt utjamnande. Det er svært god samfunnsøk</w:t>
      </w:r>
      <w:r>
        <w:rPr>
          <w:rFonts w:eastAsiaTheme="minorEastAsia"/>
          <w:lang w:val="nn-NO"/>
        </w:rPr>
        <w:t>o</w:t>
      </w:r>
      <w:r w:rsidRPr="00146C83">
        <w:rPr>
          <w:rFonts w:eastAsiaTheme="minorEastAsia"/>
          <w:lang w:val="nn-NO"/>
        </w:rPr>
        <w:t>nomi i ein sterkare kommuneøkonomi. Regjeringa må setje kommunane i stand til å utføre samfunnsoppdraget dei har i å gi innbyggjarane trygg og likeverdig offentleg velferd der dei b</w:t>
      </w:r>
      <w:r>
        <w:rPr>
          <w:rFonts w:eastAsiaTheme="minorEastAsia"/>
          <w:lang w:val="nn-NO"/>
        </w:rPr>
        <w:t xml:space="preserve">ur. </w:t>
      </w:r>
    </w:p>
    <w:p w:rsidR="00146C83" w:rsidP="00146C83" w:rsidRDefault="00146C83" w14:paraId="039346B1" w14:textId="77777777">
      <w:pPr>
        <w:spacing w:after="0"/>
        <w:rPr>
          <w:rFonts w:eastAsiaTheme="minorEastAsia"/>
          <w:lang w:val="nn-NO"/>
        </w:rPr>
      </w:pPr>
    </w:p>
    <w:p w:rsidR="00223520" w:rsidP="00223520" w:rsidRDefault="00146C83" w14:paraId="35CCE45F" w14:textId="28CED3DE">
      <w:pPr>
        <w:spacing w:after="0"/>
        <w:rPr>
          <w:rFonts w:eastAsiaTheme="minorEastAsia"/>
          <w:lang w:val="nn-NO"/>
        </w:rPr>
      </w:pPr>
      <w:r w:rsidRPr="00146C83">
        <w:rPr>
          <w:rFonts w:eastAsiaTheme="minorEastAsia"/>
          <w:lang w:val="nn-NO"/>
        </w:rPr>
        <w:t>Underfinansieringa av kommunane må ta slutt. SV krev ein betre kommuneøkono</w:t>
      </w:r>
      <w:r>
        <w:rPr>
          <w:rFonts w:eastAsiaTheme="minorEastAsia"/>
          <w:lang w:val="nn-NO"/>
        </w:rPr>
        <w:t>mi!</w:t>
      </w:r>
    </w:p>
    <w:p w:rsidR="00146C83" w:rsidP="00223520" w:rsidRDefault="00146C83" w14:paraId="2184EA6F" w14:textId="77777777">
      <w:pPr>
        <w:spacing w:after="0"/>
        <w:rPr>
          <w:rFonts w:eastAsiaTheme="minorEastAsia"/>
          <w:lang w:val="nn-NO"/>
        </w:rPr>
      </w:pPr>
    </w:p>
    <w:p w:rsidRPr="00146C83" w:rsidR="00146C83" w:rsidP="00223520" w:rsidRDefault="00146C83" w14:paraId="41C4A7EB" w14:textId="77777777">
      <w:pPr>
        <w:spacing w:after="0"/>
        <w:rPr>
          <w:rFonts w:eastAsiaTheme="minorEastAsia"/>
          <w:lang w:val="nn-NO"/>
        </w:rPr>
      </w:pPr>
    </w:p>
    <w:sectPr w:rsidRPr="00146C83" w:rsidR="00146C83" w:rsidSect="00427D12">
      <w:headerReference w:type="default" r:id="rId11"/>
      <w:footerReference w:type="default" r:id="rId12"/>
      <w:pgSz w:w="11906" w:h="16838" w:orient="portrait"/>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6B0" w:rsidP="006770F3" w:rsidRDefault="008116B0" w14:paraId="0844401A" w14:textId="77777777">
      <w:pPr>
        <w:spacing w:after="0" w:line="240" w:lineRule="auto"/>
      </w:pPr>
      <w:r>
        <w:separator/>
      </w:r>
    </w:p>
  </w:endnote>
  <w:endnote w:type="continuationSeparator" w:id="0">
    <w:p w:rsidR="008116B0" w:rsidP="006770F3" w:rsidRDefault="008116B0" w14:paraId="05F71A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35A53" w:rsidR="006770F3" w:rsidP="00A35A53" w:rsidRDefault="00223520" w14:paraId="7F818599" w14:textId="63C732E7">
    <w:pPr>
      <w:pStyle w:val="Bunntekst"/>
      <w:tabs>
        <w:tab w:val="clear" w:pos="4536"/>
        <w:tab w:val="clear" w:pos="9072"/>
        <w:tab w:val="right" w:pos="9659"/>
      </w:tabs>
      <w:ind w:left="-709" w:right="-652" w:firstLine="23"/>
      <w:jc w:val="both"/>
      <w:rPr>
        <w:rFonts w:cs="Arial"/>
        <w:color w:val="F04F4C" w:themeColor="accent1"/>
        <w:sz w:val="20"/>
        <w:szCs w:val="20"/>
        <w:lang w:val="nn-NO"/>
      </w:rPr>
    </w:pPr>
    <w:r>
      <w:rPr>
        <w:rFonts w:cs="Arial"/>
        <w:color w:val="F04F4C" w:themeColor="accent1"/>
        <w:sz w:val="20"/>
        <w:szCs w:val="20"/>
        <w:lang w:val="nn-NO"/>
      </w:rPr>
      <w:t>post</w:t>
    </w:r>
    <w:r w:rsidRPr="00792B95" w:rsidR="006770F3">
      <w:rPr>
        <w:rFonts w:cs="Arial"/>
        <w:color w:val="F04F4C" w:themeColor="accent1"/>
        <w:sz w:val="20"/>
        <w:szCs w:val="20"/>
        <w:lang w:val="nn-NO"/>
      </w:rPr>
      <w:t>@sv.no | sv.no</w:t>
    </w:r>
    <w:r w:rsidRPr="00792B95" w:rsidR="006770F3">
      <w:rPr>
        <w:rFonts w:cs="Arial"/>
        <w:color w:val="FF0000"/>
        <w:sz w:val="20"/>
        <w:szCs w:val="20"/>
        <w:lang w:val="nn-NO"/>
      </w:rPr>
      <w:tab/>
    </w:r>
    <w:r w:rsidRPr="00792B95" w:rsidR="006770F3">
      <w:rPr>
        <w:rFonts w:cs="Arial"/>
        <w:color w:val="F04F4C" w:themeColor="accent1"/>
        <w:sz w:val="20"/>
        <w:szCs w:val="20"/>
        <w:lang w:val="nn-NO"/>
      </w:rPr>
      <w:fldChar w:fldCharType="begin"/>
    </w:r>
    <w:r w:rsidRPr="00792B95" w:rsidR="006770F3">
      <w:rPr>
        <w:rFonts w:cs="Arial"/>
        <w:color w:val="F04F4C" w:themeColor="accent1"/>
        <w:sz w:val="20"/>
        <w:szCs w:val="20"/>
        <w:lang w:val="nn-NO"/>
      </w:rPr>
      <w:instrText xml:space="preserve"> PAGE   \* MERGEFORMAT </w:instrText>
    </w:r>
    <w:r w:rsidRPr="00792B95" w:rsidR="006770F3">
      <w:rPr>
        <w:rFonts w:cs="Arial"/>
        <w:color w:val="F04F4C" w:themeColor="accent1"/>
        <w:sz w:val="20"/>
        <w:szCs w:val="20"/>
        <w:lang w:val="nn-NO"/>
      </w:rPr>
      <w:fldChar w:fldCharType="separate"/>
    </w:r>
    <w:r w:rsidR="006770F3">
      <w:rPr>
        <w:rFonts w:cs="Arial"/>
        <w:color w:val="F04F4C" w:themeColor="accent1"/>
        <w:sz w:val="20"/>
        <w:szCs w:val="20"/>
        <w:lang w:val="nn-NO"/>
      </w:rPr>
      <w:t>1</w:t>
    </w:r>
    <w:r w:rsidRPr="00792B95" w:rsidR="006770F3">
      <w:rPr>
        <w:rFonts w:cs="Arial"/>
        <w:color w:val="F04F4C" w:themeColor="accent1"/>
        <w:sz w:val="20"/>
        <w:szCs w:val="20"/>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6B0" w:rsidP="006770F3" w:rsidRDefault="008116B0" w14:paraId="2593B98D" w14:textId="77777777">
      <w:pPr>
        <w:spacing w:after="0" w:line="240" w:lineRule="auto"/>
      </w:pPr>
      <w:r>
        <w:separator/>
      </w:r>
    </w:p>
  </w:footnote>
  <w:footnote w:type="continuationSeparator" w:id="0">
    <w:p w:rsidR="008116B0" w:rsidP="006770F3" w:rsidRDefault="008116B0" w14:paraId="15EAAD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p w:rsidR="006770F3" w:rsidRDefault="006770F3" w14:paraId="60298D91" w14:textId="77777777">
    <w:pPr>
      <w:pStyle w:val="Topptekst"/>
    </w:pPr>
    <w:r>
      <w:rPr>
        <w:noProof/>
      </w:rPr>
      <w:drawing>
        <wp:anchor distT="0" distB="0" distL="114300" distR="114300" simplePos="0" relativeHeight="251658240" behindDoc="0" locked="0" layoutInCell="1" allowOverlap="1" wp14:anchorId="299FAADE" wp14:editId="6D6ABFF7">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E0"/>
    <w:multiLevelType w:val="hybridMultilevel"/>
    <w:tmpl w:val="6906A75A"/>
    <w:lvl w:ilvl="0" w:tplc="E0F46B5E">
      <w:numFmt w:val="bullet"/>
      <w:lvlText w:val="-"/>
      <w:lvlJc w:val="left"/>
      <w:pPr>
        <w:ind w:left="720" w:hanging="360"/>
      </w:pPr>
      <w:rPr>
        <w:rFonts w:hint="default" w:ascii="Arial" w:hAnsi="Arial" w:cs="Arial"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7114756"/>
    <w:multiLevelType w:val="hybridMultilevel"/>
    <w:tmpl w:val="7A7EC5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D32944"/>
    <w:multiLevelType w:val="hybridMultilevel"/>
    <w:tmpl w:val="888019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0E4F17"/>
    <w:multiLevelType w:val="hybridMultilevel"/>
    <w:tmpl w:val="D5281E1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22317173"/>
    <w:multiLevelType w:val="hybridMultilevel"/>
    <w:tmpl w:val="22C8BF70"/>
    <w:lvl w:ilvl="0" w:tplc="08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5" w15:restartNumberingAfterBreak="0">
    <w:nsid w:val="28BB43E3"/>
    <w:multiLevelType w:val="multilevel"/>
    <w:tmpl w:val="1C6A6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7C0FF6"/>
    <w:multiLevelType w:val="multilevel"/>
    <w:tmpl w:val="04BAC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E3C3F82"/>
    <w:multiLevelType w:val="multilevel"/>
    <w:tmpl w:val="2646A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B21B3F"/>
    <w:multiLevelType w:val="hybridMultilevel"/>
    <w:tmpl w:val="0A80174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4BFD616E"/>
    <w:multiLevelType w:val="hybridMultilevel"/>
    <w:tmpl w:val="E5FCA25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6E810DE3"/>
    <w:multiLevelType w:val="hybridMultilevel"/>
    <w:tmpl w:val="F768EA06"/>
    <w:lvl w:ilvl="0" w:tplc="20B402CE">
      <w:start w:val="2"/>
      <w:numFmt w:val="bullet"/>
      <w:lvlText w:val="-"/>
      <w:lvlJc w:val="left"/>
      <w:pPr>
        <w:ind w:left="720" w:hanging="360"/>
      </w:pPr>
      <w:rPr>
        <w:rFonts w:hint="default" w:ascii="Arial" w:hAnsi="Arial" w:cs="Arial"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6ED956C9"/>
    <w:multiLevelType w:val="hybridMultilevel"/>
    <w:tmpl w:val="29947B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75B03B92"/>
    <w:multiLevelType w:val="hybridMultilevel"/>
    <w:tmpl w:val="237E03C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77902508"/>
    <w:multiLevelType w:val="multilevel"/>
    <w:tmpl w:val="D8002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43417245">
    <w:abstractNumId w:val="0"/>
  </w:num>
  <w:num w:numId="2" w16cid:durableId="152382270">
    <w:abstractNumId w:val="12"/>
  </w:num>
  <w:num w:numId="3" w16cid:durableId="1002777668">
    <w:abstractNumId w:val="11"/>
  </w:num>
  <w:num w:numId="4" w16cid:durableId="1297100358">
    <w:abstractNumId w:val="1"/>
  </w:num>
  <w:num w:numId="5" w16cid:durableId="420445423">
    <w:abstractNumId w:val="2"/>
  </w:num>
  <w:num w:numId="6" w16cid:durableId="1477338604">
    <w:abstractNumId w:val="13"/>
  </w:num>
  <w:num w:numId="7" w16cid:durableId="1534074636">
    <w:abstractNumId w:val="6"/>
  </w:num>
  <w:num w:numId="8" w16cid:durableId="712081139">
    <w:abstractNumId w:val="8"/>
  </w:num>
  <w:num w:numId="9" w16cid:durableId="409813535">
    <w:abstractNumId w:val="5"/>
  </w:num>
  <w:num w:numId="10" w16cid:durableId="2054765353">
    <w:abstractNumId w:val="10"/>
  </w:num>
  <w:num w:numId="11" w16cid:durableId="1131097237">
    <w:abstractNumId w:val="9"/>
  </w:num>
  <w:num w:numId="12" w16cid:durableId="1975793674">
    <w:abstractNumId w:val="7"/>
  </w:num>
  <w:num w:numId="13" w16cid:durableId="1668746094">
    <w:abstractNumId w:val="4"/>
  </w:num>
  <w:num w:numId="14" w16cid:durableId="18448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EF"/>
    <w:rsid w:val="00013074"/>
    <w:rsid w:val="00030F3E"/>
    <w:rsid w:val="00035F27"/>
    <w:rsid w:val="00042F42"/>
    <w:rsid w:val="00053C13"/>
    <w:rsid w:val="00076BD1"/>
    <w:rsid w:val="000775AD"/>
    <w:rsid w:val="00083EBF"/>
    <w:rsid w:val="0009053A"/>
    <w:rsid w:val="000C57C6"/>
    <w:rsid w:val="000C630B"/>
    <w:rsid w:val="000D5850"/>
    <w:rsid w:val="000D7AEA"/>
    <w:rsid w:val="000E55A6"/>
    <w:rsid w:val="000E5C9D"/>
    <w:rsid w:val="000F4135"/>
    <w:rsid w:val="00103D62"/>
    <w:rsid w:val="00106DDB"/>
    <w:rsid w:val="0011388B"/>
    <w:rsid w:val="00116A18"/>
    <w:rsid w:val="00137776"/>
    <w:rsid w:val="00143239"/>
    <w:rsid w:val="00146C83"/>
    <w:rsid w:val="00150AF9"/>
    <w:rsid w:val="00175A0A"/>
    <w:rsid w:val="0018421D"/>
    <w:rsid w:val="00184264"/>
    <w:rsid w:val="00186FD5"/>
    <w:rsid w:val="00190CA4"/>
    <w:rsid w:val="001A09AB"/>
    <w:rsid w:val="001A297F"/>
    <w:rsid w:val="001B595C"/>
    <w:rsid w:val="001D0524"/>
    <w:rsid w:val="001F0C13"/>
    <w:rsid w:val="001F5A86"/>
    <w:rsid w:val="002044CC"/>
    <w:rsid w:val="002059A8"/>
    <w:rsid w:val="00212A9E"/>
    <w:rsid w:val="00222114"/>
    <w:rsid w:val="00222585"/>
    <w:rsid w:val="002230C0"/>
    <w:rsid w:val="00223520"/>
    <w:rsid w:val="00231F75"/>
    <w:rsid w:val="0024118E"/>
    <w:rsid w:val="002448FC"/>
    <w:rsid w:val="00246E8D"/>
    <w:rsid w:val="0025088C"/>
    <w:rsid w:val="00261D82"/>
    <w:rsid w:val="00263A6E"/>
    <w:rsid w:val="00273169"/>
    <w:rsid w:val="00273B28"/>
    <w:rsid w:val="00281D3D"/>
    <w:rsid w:val="00285E36"/>
    <w:rsid w:val="002E181E"/>
    <w:rsid w:val="002F6ED4"/>
    <w:rsid w:val="00313838"/>
    <w:rsid w:val="0031741C"/>
    <w:rsid w:val="003536A2"/>
    <w:rsid w:val="00356D4A"/>
    <w:rsid w:val="0036545A"/>
    <w:rsid w:val="00371CCD"/>
    <w:rsid w:val="00384A79"/>
    <w:rsid w:val="003913B1"/>
    <w:rsid w:val="003929E7"/>
    <w:rsid w:val="00394C0A"/>
    <w:rsid w:val="003A59C4"/>
    <w:rsid w:val="003B0A8B"/>
    <w:rsid w:val="003D3E34"/>
    <w:rsid w:val="003F39AD"/>
    <w:rsid w:val="003F62F2"/>
    <w:rsid w:val="00412BD6"/>
    <w:rsid w:val="00421A59"/>
    <w:rsid w:val="0042414B"/>
    <w:rsid w:val="00427D12"/>
    <w:rsid w:val="00431687"/>
    <w:rsid w:val="00437448"/>
    <w:rsid w:val="004510F7"/>
    <w:rsid w:val="004640F7"/>
    <w:rsid w:val="0047605B"/>
    <w:rsid w:val="00476942"/>
    <w:rsid w:val="004815C7"/>
    <w:rsid w:val="00481F6E"/>
    <w:rsid w:val="0048541D"/>
    <w:rsid w:val="004D0360"/>
    <w:rsid w:val="004D197D"/>
    <w:rsid w:val="004D6856"/>
    <w:rsid w:val="004D71BD"/>
    <w:rsid w:val="004E3706"/>
    <w:rsid w:val="004E45EA"/>
    <w:rsid w:val="004F022C"/>
    <w:rsid w:val="004F7E4A"/>
    <w:rsid w:val="005078C0"/>
    <w:rsid w:val="005452A4"/>
    <w:rsid w:val="005548C0"/>
    <w:rsid w:val="005717A1"/>
    <w:rsid w:val="00572873"/>
    <w:rsid w:val="005761AD"/>
    <w:rsid w:val="00577E44"/>
    <w:rsid w:val="0059642A"/>
    <w:rsid w:val="005B4247"/>
    <w:rsid w:val="005D23AD"/>
    <w:rsid w:val="005D6A81"/>
    <w:rsid w:val="005E465C"/>
    <w:rsid w:val="005E536B"/>
    <w:rsid w:val="005F4705"/>
    <w:rsid w:val="00602DCC"/>
    <w:rsid w:val="006046E8"/>
    <w:rsid w:val="00604FE7"/>
    <w:rsid w:val="0062079A"/>
    <w:rsid w:val="006266FE"/>
    <w:rsid w:val="00627633"/>
    <w:rsid w:val="00643E76"/>
    <w:rsid w:val="00674E86"/>
    <w:rsid w:val="006756AC"/>
    <w:rsid w:val="006770F3"/>
    <w:rsid w:val="006F2294"/>
    <w:rsid w:val="006F59C2"/>
    <w:rsid w:val="00705086"/>
    <w:rsid w:val="007064D3"/>
    <w:rsid w:val="00711CD2"/>
    <w:rsid w:val="0072124C"/>
    <w:rsid w:val="0073264F"/>
    <w:rsid w:val="007342A4"/>
    <w:rsid w:val="00742C08"/>
    <w:rsid w:val="00746E87"/>
    <w:rsid w:val="0075186C"/>
    <w:rsid w:val="0075302A"/>
    <w:rsid w:val="0075521A"/>
    <w:rsid w:val="0075608A"/>
    <w:rsid w:val="007578DD"/>
    <w:rsid w:val="0076369D"/>
    <w:rsid w:val="007A2958"/>
    <w:rsid w:val="007B29A1"/>
    <w:rsid w:val="007B5E3A"/>
    <w:rsid w:val="007C68D3"/>
    <w:rsid w:val="007D2A35"/>
    <w:rsid w:val="007D6BA1"/>
    <w:rsid w:val="007F20D4"/>
    <w:rsid w:val="00805083"/>
    <w:rsid w:val="008078EF"/>
    <w:rsid w:val="00811699"/>
    <w:rsid w:val="008116B0"/>
    <w:rsid w:val="00812B72"/>
    <w:rsid w:val="008135FE"/>
    <w:rsid w:val="00822599"/>
    <w:rsid w:val="00824535"/>
    <w:rsid w:val="0083626D"/>
    <w:rsid w:val="008370E4"/>
    <w:rsid w:val="00837DD9"/>
    <w:rsid w:val="008425CC"/>
    <w:rsid w:val="00843CF4"/>
    <w:rsid w:val="00876D57"/>
    <w:rsid w:val="00895265"/>
    <w:rsid w:val="008A07ED"/>
    <w:rsid w:val="008A3DF8"/>
    <w:rsid w:val="008B3748"/>
    <w:rsid w:val="008C7403"/>
    <w:rsid w:val="008E2841"/>
    <w:rsid w:val="008F470B"/>
    <w:rsid w:val="008F541A"/>
    <w:rsid w:val="0091461A"/>
    <w:rsid w:val="00916C20"/>
    <w:rsid w:val="00941085"/>
    <w:rsid w:val="00945147"/>
    <w:rsid w:val="00947081"/>
    <w:rsid w:val="00960D2A"/>
    <w:rsid w:val="0099045D"/>
    <w:rsid w:val="009C2261"/>
    <w:rsid w:val="009C2908"/>
    <w:rsid w:val="009D1C2C"/>
    <w:rsid w:val="009D6AC5"/>
    <w:rsid w:val="009F452D"/>
    <w:rsid w:val="00A06343"/>
    <w:rsid w:val="00A12A5C"/>
    <w:rsid w:val="00A2397F"/>
    <w:rsid w:val="00A32E88"/>
    <w:rsid w:val="00A35A53"/>
    <w:rsid w:val="00A43319"/>
    <w:rsid w:val="00A50F5C"/>
    <w:rsid w:val="00A51629"/>
    <w:rsid w:val="00A5165E"/>
    <w:rsid w:val="00A80F42"/>
    <w:rsid w:val="00A876E6"/>
    <w:rsid w:val="00A95700"/>
    <w:rsid w:val="00AA3A73"/>
    <w:rsid w:val="00AB0954"/>
    <w:rsid w:val="00AB096F"/>
    <w:rsid w:val="00AB1E58"/>
    <w:rsid w:val="00AB79D2"/>
    <w:rsid w:val="00AB7B13"/>
    <w:rsid w:val="00AC30A3"/>
    <w:rsid w:val="00AC74F6"/>
    <w:rsid w:val="00AD56D1"/>
    <w:rsid w:val="00AF0A4E"/>
    <w:rsid w:val="00B12180"/>
    <w:rsid w:val="00B15F00"/>
    <w:rsid w:val="00B1757B"/>
    <w:rsid w:val="00B26AF6"/>
    <w:rsid w:val="00B3090B"/>
    <w:rsid w:val="00B35CFE"/>
    <w:rsid w:val="00B40722"/>
    <w:rsid w:val="00B40E55"/>
    <w:rsid w:val="00B51154"/>
    <w:rsid w:val="00B55231"/>
    <w:rsid w:val="00B56BBA"/>
    <w:rsid w:val="00B57D86"/>
    <w:rsid w:val="00B649FD"/>
    <w:rsid w:val="00B67FD4"/>
    <w:rsid w:val="00B70A55"/>
    <w:rsid w:val="00B83098"/>
    <w:rsid w:val="00B865AA"/>
    <w:rsid w:val="00B952B8"/>
    <w:rsid w:val="00B9533C"/>
    <w:rsid w:val="00BA1CFA"/>
    <w:rsid w:val="00BA24C3"/>
    <w:rsid w:val="00BB4784"/>
    <w:rsid w:val="00BC0479"/>
    <w:rsid w:val="00BD0135"/>
    <w:rsid w:val="00BD2131"/>
    <w:rsid w:val="00BF3BAE"/>
    <w:rsid w:val="00BF5E60"/>
    <w:rsid w:val="00C02090"/>
    <w:rsid w:val="00C15831"/>
    <w:rsid w:val="00C331A0"/>
    <w:rsid w:val="00C333BB"/>
    <w:rsid w:val="00C36B6D"/>
    <w:rsid w:val="00C6437E"/>
    <w:rsid w:val="00C64C6A"/>
    <w:rsid w:val="00C674DC"/>
    <w:rsid w:val="00C72153"/>
    <w:rsid w:val="00C734FA"/>
    <w:rsid w:val="00C95F9B"/>
    <w:rsid w:val="00CA11AE"/>
    <w:rsid w:val="00CA7390"/>
    <w:rsid w:val="00CD0FF6"/>
    <w:rsid w:val="00CD1951"/>
    <w:rsid w:val="00CD6981"/>
    <w:rsid w:val="00D03AEC"/>
    <w:rsid w:val="00D13ECC"/>
    <w:rsid w:val="00D21371"/>
    <w:rsid w:val="00D23A6B"/>
    <w:rsid w:val="00D35670"/>
    <w:rsid w:val="00D35E5D"/>
    <w:rsid w:val="00D423B7"/>
    <w:rsid w:val="00D450B1"/>
    <w:rsid w:val="00D659F3"/>
    <w:rsid w:val="00D665AB"/>
    <w:rsid w:val="00D73E78"/>
    <w:rsid w:val="00D74FF7"/>
    <w:rsid w:val="00D85EBE"/>
    <w:rsid w:val="00D8604C"/>
    <w:rsid w:val="00DC2F6B"/>
    <w:rsid w:val="00DE0015"/>
    <w:rsid w:val="00DE5405"/>
    <w:rsid w:val="00DF0C37"/>
    <w:rsid w:val="00DF355C"/>
    <w:rsid w:val="00DF5A95"/>
    <w:rsid w:val="00E070BC"/>
    <w:rsid w:val="00E12983"/>
    <w:rsid w:val="00E26694"/>
    <w:rsid w:val="00E376E1"/>
    <w:rsid w:val="00E4587A"/>
    <w:rsid w:val="00E64A02"/>
    <w:rsid w:val="00E64BCF"/>
    <w:rsid w:val="00E66921"/>
    <w:rsid w:val="00E74CA2"/>
    <w:rsid w:val="00E7651E"/>
    <w:rsid w:val="00E807FD"/>
    <w:rsid w:val="00E94339"/>
    <w:rsid w:val="00E9469E"/>
    <w:rsid w:val="00EA012B"/>
    <w:rsid w:val="00EB5B56"/>
    <w:rsid w:val="00EC078E"/>
    <w:rsid w:val="00ED45F7"/>
    <w:rsid w:val="00EE0366"/>
    <w:rsid w:val="00F05673"/>
    <w:rsid w:val="00F45C36"/>
    <w:rsid w:val="00F5046C"/>
    <w:rsid w:val="00F628AC"/>
    <w:rsid w:val="00F67FE1"/>
    <w:rsid w:val="00F87D87"/>
    <w:rsid w:val="00FB7BC4"/>
    <w:rsid w:val="00FC1519"/>
    <w:rsid w:val="00FD1C51"/>
    <w:rsid w:val="00FE1A65"/>
    <w:rsid w:val="02E4C175"/>
    <w:rsid w:val="05B8E4C4"/>
    <w:rsid w:val="063BF883"/>
    <w:rsid w:val="06BD6649"/>
    <w:rsid w:val="08B5641B"/>
    <w:rsid w:val="0C6CDF40"/>
    <w:rsid w:val="0CD8C963"/>
    <w:rsid w:val="0CFCF4AB"/>
    <w:rsid w:val="0D1BD9B4"/>
    <w:rsid w:val="113FE599"/>
    <w:rsid w:val="17190299"/>
    <w:rsid w:val="189BA076"/>
    <w:rsid w:val="196E1003"/>
    <w:rsid w:val="1A37F9D1"/>
    <w:rsid w:val="1A4A5816"/>
    <w:rsid w:val="1B5913FA"/>
    <w:rsid w:val="1C8F70CB"/>
    <w:rsid w:val="203446BC"/>
    <w:rsid w:val="22F5FED1"/>
    <w:rsid w:val="264F9E92"/>
    <w:rsid w:val="2662C4F6"/>
    <w:rsid w:val="27278131"/>
    <w:rsid w:val="275F67F7"/>
    <w:rsid w:val="2B190B97"/>
    <w:rsid w:val="2EF45BF1"/>
    <w:rsid w:val="2FD75781"/>
    <w:rsid w:val="30BFA5AB"/>
    <w:rsid w:val="38FCA733"/>
    <w:rsid w:val="3B84A46A"/>
    <w:rsid w:val="3D44A81C"/>
    <w:rsid w:val="3FD79C46"/>
    <w:rsid w:val="42DDA147"/>
    <w:rsid w:val="431BD2A1"/>
    <w:rsid w:val="439E09B2"/>
    <w:rsid w:val="44807E5E"/>
    <w:rsid w:val="469A0511"/>
    <w:rsid w:val="475A0A2D"/>
    <w:rsid w:val="47BC6299"/>
    <w:rsid w:val="49DCB3C3"/>
    <w:rsid w:val="4A43E6F6"/>
    <w:rsid w:val="4B84411A"/>
    <w:rsid w:val="4E0267C8"/>
    <w:rsid w:val="4EE297B9"/>
    <w:rsid w:val="51D84916"/>
    <w:rsid w:val="5291E4C4"/>
    <w:rsid w:val="5340325F"/>
    <w:rsid w:val="53B2274D"/>
    <w:rsid w:val="54251779"/>
    <w:rsid w:val="56F5D304"/>
    <w:rsid w:val="57F7172C"/>
    <w:rsid w:val="5A943952"/>
    <w:rsid w:val="5DD508A3"/>
    <w:rsid w:val="60381715"/>
    <w:rsid w:val="64F807F3"/>
    <w:rsid w:val="664576CB"/>
    <w:rsid w:val="669C00E7"/>
    <w:rsid w:val="6B697D5E"/>
    <w:rsid w:val="6C737980"/>
    <w:rsid w:val="6C91209E"/>
    <w:rsid w:val="6CDD1266"/>
    <w:rsid w:val="6D36FE4A"/>
    <w:rsid w:val="72B8557B"/>
    <w:rsid w:val="73C8BFC7"/>
    <w:rsid w:val="761E9685"/>
    <w:rsid w:val="76EE2614"/>
    <w:rsid w:val="7845A52F"/>
    <w:rsid w:val="78A87BD4"/>
    <w:rsid w:val="79FF6B60"/>
    <w:rsid w:val="7B41B386"/>
    <w:rsid w:val="7EDFC167"/>
    <w:rsid w:val="7EFF61F0"/>
    <w:rsid w:val="7FBA7A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9379"/>
  <w15:chartTrackingRefBased/>
  <w15:docId w15:val="{00ABBB97-4D7E-3148-A527-71769737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E66921"/>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ascii="Arial" w:hAnsi="Arial" w:eastAsiaTheme="majorEastAsia"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ascii="Arial" w:hAnsi="Arial" w:eastAsiaTheme="majorEastAsia" w:cstheme="majorBidi"/>
      <w:b/>
      <w:color w:val="F04F4C"/>
      <w:spacing w:val="-16"/>
      <w:kern w:val="28"/>
      <w:sz w:val="30"/>
      <w:szCs w:val="52"/>
      <w:lang w:eastAsia="nn-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ascii="Arial" w:hAnsi="Arial" w:eastAsiaTheme="majorEastAsia" w:cstheme="majorBidi"/>
      <w:b/>
      <w:color w:val="F04F4C"/>
      <w:spacing w:val="-16"/>
      <w:kern w:val="28"/>
      <w:sz w:val="60"/>
      <w:szCs w:val="52"/>
      <w:lang w:eastAsia="nn-NO"/>
    </w:rPr>
  </w:style>
  <w:style w:type="character" w:styleId="TittelTegn" w:customStyle="1">
    <w:name w:val="Tittel Tegn"/>
    <w:basedOn w:val="Standardskriftforavsnitt"/>
    <w:link w:val="Tittel"/>
    <w:rsid w:val="00E9469E"/>
    <w:rPr>
      <w:rFonts w:ascii="Arial" w:hAnsi="Arial" w:eastAsiaTheme="majorEastAsia"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ascii="Arial" w:hAnsi="Arial" w:eastAsiaTheme="majorEastAsia" w:cstheme="majorBidi"/>
      <w:b/>
      <w:color w:val="F04F4C"/>
      <w:spacing w:val="-16"/>
      <w:kern w:val="28"/>
      <w:sz w:val="50"/>
      <w:szCs w:val="52"/>
      <w:lang w:eastAsia="nn-NO"/>
    </w:rPr>
  </w:style>
  <w:style w:type="character" w:styleId="UndertittelTegn" w:customStyle="1">
    <w:name w:val="Undertittel Tegn"/>
    <w:basedOn w:val="Standardskriftforavsnitt"/>
    <w:link w:val="Undertittel"/>
    <w:uiPriority w:val="11"/>
    <w:rsid w:val="00E66921"/>
    <w:rPr>
      <w:rFonts w:ascii="Arial" w:hAnsi="Arial" w:eastAsiaTheme="majorEastAsia"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styleId="Overskrift1Tegn" w:customStyle="1">
    <w:name w:val="Overskrift 1 Tegn"/>
    <w:basedOn w:val="Standardskriftforavsnitt"/>
    <w:link w:val="Overskrift1"/>
    <w:uiPriority w:val="9"/>
    <w:rsid w:val="00E66921"/>
    <w:rPr>
      <w:rFonts w:ascii="Arial" w:hAnsi="Arial" w:eastAsiaTheme="majorEastAsia"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styleId="Overskrift2Tegn" w:customStyle="1">
    <w:name w:val="Overskrift 2 Tegn"/>
    <w:basedOn w:val="Standardskriftforavsnitt"/>
    <w:link w:val="Overskrift2"/>
    <w:uiPriority w:val="9"/>
    <w:rsid w:val="00E66921"/>
    <w:rPr>
      <w:rFonts w:ascii="Arial" w:hAnsi="Arial" w:eastAsiaTheme="majorEastAsia" w:cstheme="majorBidi"/>
      <w:b/>
      <w:iCs/>
      <w:color w:val="F04F4C"/>
      <w:sz w:val="40"/>
      <w:szCs w:val="24"/>
      <w:lang w:eastAsia="nn-NO"/>
    </w:rPr>
  </w:style>
  <w:style w:type="character" w:styleId="Overskrift3Tegn" w:customStyle="1">
    <w:name w:val="Overskrift 3 Tegn"/>
    <w:basedOn w:val="Standardskriftforavsnitt"/>
    <w:link w:val="Overskrift3"/>
    <w:uiPriority w:val="9"/>
    <w:rsid w:val="00E66921"/>
    <w:rPr>
      <w:rFonts w:ascii="Arial" w:hAnsi="Arial" w:eastAsiaTheme="majorEastAsia" w:cstheme="majorBidi"/>
      <w:b/>
      <w:iCs/>
      <w:color w:val="F04F4C"/>
      <w:sz w:val="30"/>
      <w:szCs w:val="24"/>
      <w:lang w:eastAsia="nn-NO"/>
    </w:rPr>
  </w:style>
  <w:style w:type="paragraph" w:styleId="Listeavsnitt">
    <w:name w:val="List Paragraph"/>
    <w:basedOn w:val="Normal"/>
    <w:uiPriority w:val="34"/>
    <w:qFormat/>
    <w:rsid w:val="00947081"/>
    <w:pPr>
      <w:ind w:left="720"/>
      <w:contextualSpacing/>
    </w:pPr>
  </w:style>
  <w:style w:type="paragraph" w:styleId="NormalWeb">
    <w:name w:val="Normal (Web)"/>
    <w:basedOn w:val="Normal"/>
    <w:uiPriority w:val="99"/>
    <w:unhideWhenUsed/>
    <w:rsid w:val="00175A0A"/>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Ulstomtale">
    <w:name w:val="Unresolved Mention"/>
    <w:basedOn w:val="Standardskriftforavsnitt"/>
    <w:uiPriority w:val="99"/>
    <w:semiHidden/>
    <w:rsid w:val="00103D62"/>
    <w:rPr>
      <w:color w:val="605E5C"/>
      <w:shd w:val="clear" w:color="auto" w:fill="E1DFDD"/>
    </w:rPr>
  </w:style>
  <w:style w:type="table" w:styleId="Tabellrutenett">
    <w:name w:val="Table Grid"/>
    <w:basedOn w:val="Vanligtabell"/>
    <w:uiPriority w:val="39"/>
    <w:rsid w:val="007560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jenummer">
    <w:name w:val="line number"/>
    <w:basedOn w:val="Standardskriftforavsnitt"/>
    <w:uiPriority w:val="99"/>
    <w:semiHidden/>
    <w:rsid w:val="00281D3D"/>
  </w:style>
  <w:style w:type="character" w:styleId="Fotnotereferanse">
    <w:name w:val="footnote reference"/>
    <w:basedOn w:val="Standardskriftforavsnitt"/>
    <w:uiPriority w:val="99"/>
    <w:semiHidden/>
    <w:unhideWhenUsed/>
    <w:rsid w:val="00A35A53"/>
    <w:rPr>
      <w:vertAlign w:val="superscript"/>
    </w:rPr>
  </w:style>
  <w:style w:type="paragraph" w:styleId="Fotnotetekst">
    <w:name w:val="footnote text"/>
    <w:basedOn w:val="Normal"/>
    <w:link w:val="FotnotetekstTegn"/>
    <w:uiPriority w:val="99"/>
    <w:semiHidden/>
    <w:unhideWhenUsed/>
    <w:rsid w:val="0018421D"/>
    <w:pPr>
      <w:spacing w:after="0" w:line="240" w:lineRule="auto"/>
    </w:pPr>
    <w:rPr>
      <w:kern w:val="2"/>
      <w:sz w:val="20"/>
      <w:szCs w:val="20"/>
      <w14:ligatures w14:val="standardContextual"/>
    </w:rPr>
  </w:style>
  <w:style w:type="character" w:styleId="FotnotetekstTegn" w:customStyle="1">
    <w:name w:val="Fotnotetekst Tegn"/>
    <w:basedOn w:val="Standardskriftforavsnitt"/>
    <w:link w:val="Fotnotetekst"/>
    <w:uiPriority w:val="99"/>
    <w:semiHidden/>
    <w:rsid w:val="0018421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3149">
      <w:bodyDiv w:val="1"/>
      <w:marLeft w:val="0"/>
      <w:marRight w:val="0"/>
      <w:marTop w:val="0"/>
      <w:marBottom w:val="0"/>
      <w:divBdr>
        <w:top w:val="none" w:sz="0" w:space="0" w:color="auto"/>
        <w:left w:val="none" w:sz="0" w:space="0" w:color="auto"/>
        <w:bottom w:val="none" w:sz="0" w:space="0" w:color="auto"/>
        <w:right w:val="none" w:sz="0" w:space="0" w:color="auto"/>
      </w:divBdr>
    </w:div>
    <w:div w:id="368846299">
      <w:bodyDiv w:val="1"/>
      <w:marLeft w:val="0"/>
      <w:marRight w:val="0"/>
      <w:marTop w:val="0"/>
      <w:marBottom w:val="0"/>
      <w:divBdr>
        <w:top w:val="none" w:sz="0" w:space="0" w:color="auto"/>
        <w:left w:val="none" w:sz="0" w:space="0" w:color="auto"/>
        <w:bottom w:val="none" w:sz="0" w:space="0" w:color="auto"/>
        <w:right w:val="none" w:sz="0" w:space="0" w:color="auto"/>
      </w:divBdr>
    </w:div>
    <w:div w:id="721639425">
      <w:bodyDiv w:val="1"/>
      <w:marLeft w:val="0"/>
      <w:marRight w:val="0"/>
      <w:marTop w:val="0"/>
      <w:marBottom w:val="0"/>
      <w:divBdr>
        <w:top w:val="none" w:sz="0" w:space="0" w:color="auto"/>
        <w:left w:val="none" w:sz="0" w:space="0" w:color="auto"/>
        <w:bottom w:val="none" w:sz="0" w:space="0" w:color="auto"/>
        <w:right w:val="none" w:sz="0" w:space="0" w:color="auto"/>
      </w:divBdr>
    </w:div>
    <w:div w:id="741564959">
      <w:bodyDiv w:val="1"/>
      <w:marLeft w:val="0"/>
      <w:marRight w:val="0"/>
      <w:marTop w:val="0"/>
      <w:marBottom w:val="0"/>
      <w:divBdr>
        <w:top w:val="none" w:sz="0" w:space="0" w:color="auto"/>
        <w:left w:val="none" w:sz="0" w:space="0" w:color="auto"/>
        <w:bottom w:val="none" w:sz="0" w:space="0" w:color="auto"/>
        <w:right w:val="none" w:sz="0" w:space="0" w:color="auto"/>
      </w:divBdr>
    </w:div>
    <w:div w:id="1022517145">
      <w:bodyDiv w:val="1"/>
      <w:marLeft w:val="0"/>
      <w:marRight w:val="0"/>
      <w:marTop w:val="0"/>
      <w:marBottom w:val="0"/>
      <w:divBdr>
        <w:top w:val="none" w:sz="0" w:space="0" w:color="auto"/>
        <w:left w:val="none" w:sz="0" w:space="0" w:color="auto"/>
        <w:bottom w:val="none" w:sz="0" w:space="0" w:color="auto"/>
        <w:right w:val="none" w:sz="0" w:space="0" w:color="auto"/>
      </w:divBdr>
    </w:div>
    <w:div w:id="1218935923">
      <w:bodyDiv w:val="1"/>
      <w:marLeft w:val="0"/>
      <w:marRight w:val="0"/>
      <w:marTop w:val="0"/>
      <w:marBottom w:val="0"/>
      <w:divBdr>
        <w:top w:val="none" w:sz="0" w:space="0" w:color="auto"/>
        <w:left w:val="none" w:sz="0" w:space="0" w:color="auto"/>
        <w:bottom w:val="none" w:sz="0" w:space="0" w:color="auto"/>
        <w:right w:val="none" w:sz="0" w:space="0" w:color="auto"/>
      </w:divBdr>
    </w:div>
    <w:div w:id="1699701310">
      <w:bodyDiv w:val="1"/>
      <w:marLeft w:val="0"/>
      <w:marRight w:val="0"/>
      <w:marTop w:val="0"/>
      <w:marBottom w:val="0"/>
      <w:divBdr>
        <w:top w:val="none" w:sz="0" w:space="0" w:color="auto"/>
        <w:left w:val="none" w:sz="0" w:space="0" w:color="auto"/>
        <w:bottom w:val="none" w:sz="0" w:space="0" w:color="auto"/>
        <w:right w:val="none" w:sz="0" w:space="0" w:color="auto"/>
      </w:divBdr>
    </w:div>
    <w:div w:id="1874802189">
      <w:bodyDiv w:val="1"/>
      <w:marLeft w:val="0"/>
      <w:marRight w:val="0"/>
      <w:marTop w:val="0"/>
      <w:marBottom w:val="0"/>
      <w:divBdr>
        <w:top w:val="none" w:sz="0" w:space="0" w:color="auto"/>
        <w:left w:val="none" w:sz="0" w:space="0" w:color="auto"/>
        <w:bottom w:val="none" w:sz="0" w:space="0" w:color="auto"/>
        <w:right w:val="none" w:sz="0" w:space="0" w:color="auto"/>
      </w:divBdr>
    </w:div>
    <w:div w:id="20031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3efd55-4800-4843-875f-958e7e8af06b"/>
    <lcf76f155ced4ddcb4097134ff3c332f xmlns="44789033-295e-46a9-8121-d08c80127e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54DD52B6419F34B9AF7D8E3C1996459" ma:contentTypeVersion="14" ma:contentTypeDescription="Opprett et nytt dokument." ma:contentTypeScope="" ma:versionID="72db687a8d8d62737667e499b32ee69c">
  <xsd:schema xmlns:xsd="http://www.w3.org/2001/XMLSchema" xmlns:xs="http://www.w3.org/2001/XMLSchema" xmlns:p="http://schemas.microsoft.com/office/2006/metadata/properties" xmlns:ns2="813efd55-4800-4843-875f-958e7e8af06b" xmlns:ns3="44789033-295e-46a9-8121-d08c80127e86" targetNamespace="http://schemas.microsoft.com/office/2006/metadata/properties" ma:root="true" ma:fieldsID="42236ad96ce4a8d22d7fc87a999062ad" ns2:_="" ns3:_="">
    <xsd:import namespace="813efd55-4800-4843-875f-958e7e8af06b"/>
    <xsd:import namespace="44789033-295e-46a9-8121-d08c80127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fd55-4800-4843-875f-958e7e8af06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64a7a45e-d283-4b7b-a0f5-2e49733b249b}" ma:internalName="TaxCatchAll" ma:showField="CatchAllData" ma:web="813efd55-4800-4843-875f-958e7e8af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789033-295e-46a9-8121-d08c80127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2.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3.xml><?xml version="1.0" encoding="utf-8"?>
<ds:datastoreItem xmlns:ds="http://schemas.openxmlformats.org/officeDocument/2006/customXml" ds:itemID="{AED9D364-595F-4453-94E2-1138A94BF4A6}">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44789033-295e-46a9-8121-d08c80127e86"/>
    <ds:schemaRef ds:uri="http://purl.org/dc/terms/"/>
    <ds:schemaRef ds:uri="http://schemas.microsoft.com/office/infopath/2007/PartnerControls"/>
    <ds:schemaRef ds:uri="813efd55-4800-4843-875f-958e7e8af06b"/>
    <ds:schemaRef ds:uri="http://www.w3.org/XML/1998/namespace"/>
  </ds:schemaRefs>
</ds:datastoreItem>
</file>

<file path=customXml/itemProps4.xml><?xml version="1.0" encoding="utf-8"?>
<ds:datastoreItem xmlns:ds="http://schemas.openxmlformats.org/officeDocument/2006/customXml" ds:itemID="{023A5F85-4533-411F-9FAF-0CA293BD1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fd55-4800-4843-875f-958e7e8af06b"/>
    <ds:schemaRef ds:uri="44789033-295e-46a9-8121-d08c801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Kari Gagnat</lastModifiedBy>
  <revision>3</revision>
  <dcterms:created xsi:type="dcterms:W3CDTF">2026-03-17T13:08:00.0000000Z</dcterms:created>
  <dcterms:modified xsi:type="dcterms:W3CDTF">2026-03-17T13:41:18.3354769Z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0x010100654DD52B6419F34B9AF7D8E3C1996459</vt:lpwstr>
  </property>
  <property fmtid="{D5CDD505-2E9C-101B-9397-08002B2CF9AE}" pid="3" name="MediaServiceImageTags">
    <vt:lpwstr/>
  </property>
</Properties>
</file>